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D957B" w14:textId="77777777" w:rsidR="00D902C3" w:rsidRDefault="00A845D0">
      <w:pPr>
        <w:jc w:val="center"/>
        <w:rPr>
          <w:rFonts w:asciiTheme="minorHAnsi" w:hAnsiTheme="minorHAnsi" w:cstheme="minorHAnsi"/>
          <w:b/>
          <w:sz w:val="32"/>
          <w:szCs w:val="32"/>
        </w:rPr>
      </w:pPr>
      <w:r>
        <w:rPr>
          <w:rFonts w:asciiTheme="minorHAnsi" w:hAnsiTheme="minorHAnsi" w:cstheme="minorHAnsi"/>
          <w:b/>
          <w:sz w:val="32"/>
          <w:szCs w:val="32"/>
        </w:rPr>
        <w:t>Minutes of a meeting of Spurstow Parish Council held at 20:00 on 17</w:t>
      </w:r>
      <w:r>
        <w:rPr>
          <w:rFonts w:asciiTheme="minorHAnsi" w:hAnsiTheme="minorHAnsi" w:cstheme="minorHAnsi"/>
          <w:b/>
          <w:sz w:val="32"/>
          <w:szCs w:val="32"/>
          <w:vertAlign w:val="superscript"/>
        </w:rPr>
        <w:t>th</w:t>
      </w:r>
      <w:r>
        <w:rPr>
          <w:rFonts w:asciiTheme="minorHAnsi" w:hAnsiTheme="minorHAnsi" w:cstheme="minorHAnsi"/>
          <w:b/>
          <w:sz w:val="32"/>
          <w:szCs w:val="32"/>
        </w:rPr>
        <w:t xml:space="preserve"> March 2021 via Zoom </w:t>
      </w:r>
    </w:p>
    <w:p w14:paraId="5AEC4CF9" w14:textId="77777777" w:rsidR="00D902C3" w:rsidRDefault="00A845D0">
      <w:pPr>
        <w:pStyle w:val="Heading3"/>
        <w:tabs>
          <w:tab w:val="left" w:pos="0"/>
          <w:tab w:val="left" w:pos="8640"/>
          <w:tab w:val="left" w:pos="9630"/>
        </w:tabs>
        <w:spacing w:after="0"/>
        <w:jc w:val="center"/>
        <w:rPr>
          <w:rFonts w:asciiTheme="minorHAnsi" w:hAnsiTheme="minorHAnsi" w:cstheme="minorHAnsi"/>
          <w:sz w:val="20"/>
        </w:rPr>
      </w:pPr>
      <w:r>
        <w:rPr>
          <w:rFonts w:asciiTheme="minorHAnsi" w:hAnsiTheme="minorHAnsi" w:cstheme="minorHAnsi"/>
          <w:szCs w:val="22"/>
        </w:rPr>
        <w:t xml:space="preserve">  </w:t>
      </w:r>
      <w:r>
        <w:rPr>
          <w:rFonts w:asciiTheme="minorHAnsi" w:hAnsiTheme="minorHAnsi" w:cstheme="minorHAnsi"/>
          <w:sz w:val="20"/>
        </w:rPr>
        <w:t xml:space="preserve">Clerk: C Jones, Rose Cottage, Spurstow CW6 9TG </w:t>
      </w:r>
      <w:hyperlink r:id="rId9" w:history="1">
        <w:r>
          <w:rPr>
            <w:rStyle w:val="Hyperlink"/>
            <w:rFonts w:asciiTheme="minorHAnsi" w:hAnsiTheme="minorHAnsi" w:cstheme="minorHAnsi"/>
            <w:sz w:val="20"/>
          </w:rPr>
          <w:t>clerk@spurstow.org.uk</w:t>
        </w:r>
      </w:hyperlink>
    </w:p>
    <w:tbl>
      <w:tblPr>
        <w:tblW w:w="17156" w:type="dxa"/>
        <w:tblInd w:w="-318" w:type="dxa"/>
        <w:tblLayout w:type="fixed"/>
        <w:tblLook w:val="04A0" w:firstRow="1" w:lastRow="0" w:firstColumn="1" w:lastColumn="0" w:noHBand="0" w:noVBand="1"/>
      </w:tblPr>
      <w:tblGrid>
        <w:gridCol w:w="426"/>
        <w:gridCol w:w="10632"/>
        <w:gridCol w:w="1454"/>
        <w:gridCol w:w="1418"/>
        <w:gridCol w:w="3226"/>
      </w:tblGrid>
      <w:tr w:rsidR="00D902C3" w14:paraId="281A9DF7" w14:textId="77777777">
        <w:trPr>
          <w:gridBefore w:val="3"/>
          <w:wBefore w:w="12512" w:type="dxa"/>
          <w:trHeight w:val="342"/>
        </w:trPr>
        <w:tc>
          <w:tcPr>
            <w:tcW w:w="1418" w:type="dxa"/>
          </w:tcPr>
          <w:p w14:paraId="3651DCA0" w14:textId="77777777" w:rsidR="00D902C3" w:rsidRDefault="00D902C3">
            <w:pPr>
              <w:jc w:val="right"/>
              <w:rPr>
                <w:rFonts w:asciiTheme="minorHAnsi" w:hAnsiTheme="minorHAnsi" w:cstheme="minorHAnsi"/>
                <w:sz w:val="22"/>
                <w:szCs w:val="22"/>
              </w:rPr>
            </w:pPr>
          </w:p>
        </w:tc>
        <w:tc>
          <w:tcPr>
            <w:tcW w:w="3226" w:type="dxa"/>
          </w:tcPr>
          <w:p w14:paraId="7D89BCBD" w14:textId="77777777" w:rsidR="00D902C3" w:rsidRDefault="00D902C3">
            <w:pPr>
              <w:rPr>
                <w:rFonts w:asciiTheme="minorHAnsi" w:hAnsiTheme="minorHAnsi" w:cstheme="minorHAnsi"/>
                <w:sz w:val="22"/>
                <w:szCs w:val="22"/>
              </w:rPr>
            </w:pPr>
          </w:p>
        </w:tc>
      </w:tr>
      <w:tr w:rsidR="00D902C3" w14:paraId="49DD23E6" w14:textId="77777777">
        <w:trPr>
          <w:gridAfter w:val="3"/>
          <w:wAfter w:w="6098" w:type="dxa"/>
          <w:trHeight w:val="290"/>
        </w:trPr>
        <w:tc>
          <w:tcPr>
            <w:tcW w:w="426" w:type="dxa"/>
          </w:tcPr>
          <w:p w14:paraId="202AD796" w14:textId="77777777" w:rsidR="00D902C3" w:rsidRDefault="00A845D0">
            <w:pPr>
              <w:ind w:left="-5208" w:firstLine="5529"/>
              <w:rPr>
                <w:rFonts w:asciiTheme="minorHAnsi" w:hAnsiTheme="minorHAnsi" w:cstheme="minorHAnsi"/>
                <w:sz w:val="22"/>
                <w:szCs w:val="22"/>
              </w:rPr>
            </w:pPr>
            <w:r>
              <w:rPr>
                <w:rFonts w:asciiTheme="minorHAnsi" w:hAnsiTheme="minorHAnsi" w:cstheme="minorHAnsi"/>
                <w:sz w:val="22"/>
                <w:szCs w:val="22"/>
              </w:rPr>
              <w:t>Date:</w:t>
            </w:r>
          </w:p>
        </w:tc>
        <w:tc>
          <w:tcPr>
            <w:tcW w:w="10632" w:type="dxa"/>
          </w:tcPr>
          <w:p w14:paraId="269D5A94" w14:textId="77777777" w:rsidR="00D902C3" w:rsidRDefault="00A845D0">
            <w:pPr>
              <w:ind w:left="-5208" w:firstLine="5103"/>
              <w:rPr>
                <w:rFonts w:asciiTheme="minorHAnsi" w:hAnsiTheme="minorHAnsi" w:cstheme="minorHAnsi"/>
                <w:sz w:val="22"/>
                <w:szCs w:val="22"/>
              </w:rPr>
            </w:pPr>
            <w:r>
              <w:rPr>
                <w:rFonts w:asciiTheme="minorHAnsi" w:hAnsiTheme="minorHAnsi" w:cstheme="minorHAnsi"/>
                <w:sz w:val="22"/>
                <w:szCs w:val="22"/>
              </w:rPr>
              <w:t>17th March 2021</w:t>
            </w:r>
          </w:p>
          <w:p w14:paraId="7DA8A55F" w14:textId="77777777" w:rsidR="00D902C3" w:rsidRDefault="00D902C3">
            <w:pPr>
              <w:ind w:left="-5208" w:firstLine="5103"/>
              <w:rPr>
                <w:rFonts w:asciiTheme="minorHAnsi" w:hAnsiTheme="minorHAnsi" w:cstheme="minorHAnsi"/>
                <w:sz w:val="22"/>
                <w:szCs w:val="22"/>
              </w:rPr>
            </w:pPr>
          </w:p>
        </w:tc>
      </w:tr>
    </w:tbl>
    <w:p w14:paraId="43B70818" w14:textId="2EBD6C8C" w:rsidR="00D902C3" w:rsidRDefault="00E85A2E">
      <w:pPr>
        <w:pStyle w:val="Heading8"/>
        <w:jc w:val="left"/>
        <w:rPr>
          <w:rFonts w:asciiTheme="minorHAnsi" w:hAnsiTheme="minorHAnsi" w:cstheme="minorHAnsi"/>
          <w:bCs/>
          <w:sz w:val="22"/>
          <w:szCs w:val="22"/>
        </w:rPr>
      </w:pPr>
      <w:r>
        <w:rPr>
          <w:rFonts w:asciiTheme="minorHAnsi" w:hAnsiTheme="minorHAnsi" w:cstheme="minorHAnsi"/>
          <w:b w:val="0"/>
          <w:bCs/>
          <w:color w:val="0B0C0C"/>
          <w:sz w:val="22"/>
          <w:szCs w:val="22"/>
          <w:u w:val="none"/>
          <w:shd w:val="clear" w:color="auto" w:fill="FFFFFF"/>
        </w:rPr>
        <w:t>Note: - As</w:t>
      </w:r>
      <w:r w:rsidR="00A845D0">
        <w:rPr>
          <w:rFonts w:asciiTheme="minorHAnsi" w:hAnsiTheme="minorHAnsi" w:cstheme="minorHAnsi"/>
          <w:b w:val="0"/>
          <w:bCs/>
          <w:color w:val="0B0C0C"/>
          <w:sz w:val="22"/>
          <w:szCs w:val="22"/>
          <w:u w:val="none"/>
          <w:shd w:val="clear" w:color="auto" w:fill="FFFFFF"/>
        </w:rPr>
        <w:t xml:space="preserve"> the Government has removed the legal requirement for local authorities to hold public meetings in person during the coronavirus pandemic </w:t>
      </w:r>
      <w:r w:rsidR="00A845D0">
        <w:rPr>
          <w:rFonts w:asciiTheme="minorHAnsi" w:hAnsiTheme="minorHAnsi" w:cstheme="minorHAnsi"/>
          <w:b w:val="0"/>
          <w:bCs/>
          <w:sz w:val="22"/>
          <w:szCs w:val="22"/>
          <w:u w:val="none"/>
        </w:rPr>
        <w:t>under legislation enacted on 2</w:t>
      </w:r>
      <w:r w:rsidR="00A845D0">
        <w:rPr>
          <w:rFonts w:asciiTheme="minorHAnsi" w:hAnsiTheme="minorHAnsi" w:cstheme="minorHAnsi"/>
          <w:b w:val="0"/>
          <w:bCs/>
          <w:sz w:val="22"/>
          <w:szCs w:val="22"/>
          <w:u w:val="none"/>
          <w:vertAlign w:val="superscript"/>
        </w:rPr>
        <w:t>nd</w:t>
      </w:r>
      <w:r w:rsidR="00A845D0">
        <w:rPr>
          <w:rFonts w:asciiTheme="minorHAnsi" w:hAnsiTheme="minorHAnsi" w:cstheme="minorHAnsi"/>
          <w:b w:val="0"/>
          <w:bCs/>
          <w:sz w:val="22"/>
          <w:szCs w:val="22"/>
          <w:u w:val="none"/>
        </w:rPr>
        <w:t xml:space="preserve"> April 2020 applicable to meetings held before 7</w:t>
      </w:r>
      <w:r w:rsidR="00A845D0">
        <w:rPr>
          <w:rFonts w:asciiTheme="minorHAnsi" w:hAnsiTheme="minorHAnsi" w:cstheme="minorHAnsi"/>
          <w:b w:val="0"/>
          <w:bCs/>
          <w:sz w:val="22"/>
          <w:szCs w:val="22"/>
          <w:u w:val="none"/>
          <w:vertAlign w:val="superscript"/>
        </w:rPr>
        <w:t>th</w:t>
      </w:r>
      <w:r w:rsidR="00A845D0">
        <w:rPr>
          <w:rFonts w:asciiTheme="minorHAnsi" w:hAnsiTheme="minorHAnsi" w:cstheme="minorHAnsi"/>
          <w:b w:val="0"/>
          <w:bCs/>
          <w:sz w:val="22"/>
          <w:szCs w:val="22"/>
          <w:u w:val="none"/>
        </w:rPr>
        <w:t xml:space="preserve"> May 2021, this meeting was held remotely via Zoom.</w:t>
      </w:r>
    </w:p>
    <w:p w14:paraId="5FBE5CE1" w14:textId="77777777" w:rsidR="00D902C3" w:rsidRDefault="00D902C3">
      <w:pPr>
        <w:pStyle w:val="Heading8"/>
        <w:rPr>
          <w:rFonts w:asciiTheme="minorHAnsi" w:hAnsiTheme="minorHAnsi" w:cstheme="minorHAnsi"/>
          <w:b w:val="0"/>
          <w:bCs/>
          <w:sz w:val="22"/>
          <w:szCs w:val="22"/>
          <w:u w:val="none"/>
        </w:rPr>
      </w:pPr>
    </w:p>
    <w:p w14:paraId="24FE0D9D" w14:textId="77777777" w:rsidR="00D902C3" w:rsidRDefault="00A845D0">
      <w:pPr>
        <w:pStyle w:val="Heading8"/>
        <w:rPr>
          <w:rFonts w:asciiTheme="minorHAnsi" w:hAnsiTheme="minorHAnsi" w:cstheme="minorHAnsi"/>
          <w:b w:val="0"/>
          <w:bCs/>
          <w:sz w:val="22"/>
          <w:szCs w:val="22"/>
          <w:u w:val="none"/>
        </w:rPr>
      </w:pPr>
      <w:r>
        <w:rPr>
          <w:rFonts w:asciiTheme="minorHAnsi" w:hAnsiTheme="minorHAnsi" w:cstheme="minorHAnsi"/>
          <w:b w:val="0"/>
          <w:bCs/>
          <w:sz w:val="22"/>
          <w:szCs w:val="22"/>
          <w:u w:val="none"/>
        </w:rPr>
        <w:t>The Council welcomes attendance by members of the public. 2 members of the public who expressed a wish to attend the meeting remotely have been specifically invited to join the meeting.</w:t>
      </w:r>
    </w:p>
    <w:p w14:paraId="415D0CC3" w14:textId="77777777" w:rsidR="00D902C3" w:rsidRDefault="00D902C3">
      <w:pPr>
        <w:pStyle w:val="Heading8"/>
        <w:spacing w:after="120"/>
        <w:rPr>
          <w:rFonts w:asciiTheme="minorHAnsi" w:hAnsiTheme="minorHAnsi" w:cstheme="minorHAnsi"/>
          <w:sz w:val="22"/>
          <w:szCs w:val="22"/>
        </w:rPr>
      </w:pPr>
    </w:p>
    <w:p w14:paraId="29BF6EAE" w14:textId="77777777" w:rsidR="00D902C3" w:rsidRPr="00A93CF5" w:rsidRDefault="00A845D0">
      <w:pPr>
        <w:numPr>
          <w:ilvl w:val="0"/>
          <w:numId w:val="4"/>
        </w:numPr>
        <w:spacing w:after="120"/>
        <w:jc w:val="left"/>
        <w:rPr>
          <w:rFonts w:asciiTheme="minorHAnsi" w:hAnsiTheme="minorHAnsi" w:cstheme="minorHAnsi"/>
          <w:b/>
          <w:bCs/>
          <w:sz w:val="22"/>
          <w:szCs w:val="22"/>
        </w:rPr>
      </w:pPr>
      <w:r w:rsidRPr="00A93CF5">
        <w:rPr>
          <w:rFonts w:asciiTheme="minorHAnsi" w:hAnsiTheme="minorHAnsi" w:cstheme="minorHAnsi"/>
          <w:b/>
          <w:bCs/>
          <w:sz w:val="22"/>
          <w:szCs w:val="22"/>
        </w:rPr>
        <w:t xml:space="preserve">Apologies for absence. </w:t>
      </w:r>
    </w:p>
    <w:p w14:paraId="3005DAE2" w14:textId="142FA17B" w:rsidR="00D902C3" w:rsidRDefault="00A845D0" w:rsidP="00A93CF5">
      <w:pPr>
        <w:spacing w:after="120"/>
        <w:ind w:left="567" w:firstLine="11"/>
        <w:jc w:val="left"/>
        <w:rPr>
          <w:rFonts w:asciiTheme="minorHAnsi" w:hAnsiTheme="minorHAnsi" w:cstheme="minorHAnsi"/>
          <w:sz w:val="22"/>
          <w:szCs w:val="22"/>
        </w:rPr>
      </w:pPr>
      <w:r>
        <w:rPr>
          <w:rFonts w:asciiTheme="minorHAnsi" w:hAnsiTheme="minorHAnsi" w:cstheme="minorHAnsi"/>
          <w:sz w:val="22"/>
          <w:szCs w:val="22"/>
        </w:rPr>
        <w:t>Apologies received from Cllr Warriner</w:t>
      </w:r>
      <w:r w:rsidR="00A93CF5">
        <w:rPr>
          <w:rFonts w:asciiTheme="minorHAnsi" w:hAnsiTheme="minorHAnsi" w:cstheme="minorHAnsi"/>
          <w:sz w:val="22"/>
          <w:szCs w:val="22"/>
        </w:rPr>
        <w:t xml:space="preserve"> were accepted by the Council</w:t>
      </w:r>
      <w:r>
        <w:rPr>
          <w:rFonts w:asciiTheme="minorHAnsi" w:hAnsiTheme="minorHAnsi" w:cstheme="minorHAnsi"/>
          <w:sz w:val="22"/>
          <w:szCs w:val="22"/>
        </w:rPr>
        <w:t>.  In attendance were Cllr Hutchinson (Chair), Cllrs Augustin-Wood and Bell (Vice Chairs), Cllrs Finney, Middlemiss,</w:t>
      </w:r>
      <w:r w:rsidR="00A93CF5">
        <w:rPr>
          <w:rFonts w:asciiTheme="minorHAnsi" w:hAnsiTheme="minorHAnsi" w:cstheme="minorHAnsi"/>
          <w:sz w:val="22"/>
          <w:szCs w:val="22"/>
        </w:rPr>
        <w:t xml:space="preserve"> </w:t>
      </w:r>
      <w:r>
        <w:rPr>
          <w:rFonts w:asciiTheme="minorHAnsi" w:hAnsiTheme="minorHAnsi" w:cstheme="minorHAnsi"/>
          <w:sz w:val="22"/>
          <w:szCs w:val="22"/>
        </w:rPr>
        <w:t xml:space="preserve">and Lea (Cllr Lea had some technical issues during the </w:t>
      </w:r>
      <w:r w:rsidR="00A93CF5">
        <w:rPr>
          <w:rFonts w:asciiTheme="minorHAnsi" w:hAnsiTheme="minorHAnsi" w:cstheme="minorHAnsi"/>
          <w:sz w:val="22"/>
          <w:szCs w:val="22"/>
        </w:rPr>
        <w:t xml:space="preserve">  m</w:t>
      </w:r>
      <w:r>
        <w:rPr>
          <w:rFonts w:asciiTheme="minorHAnsi" w:hAnsiTheme="minorHAnsi" w:cstheme="minorHAnsi"/>
          <w:sz w:val="22"/>
          <w:szCs w:val="22"/>
        </w:rPr>
        <w:t xml:space="preserve">eeting). </w:t>
      </w:r>
      <w:r w:rsidR="00A93CF5">
        <w:rPr>
          <w:rFonts w:asciiTheme="minorHAnsi" w:hAnsiTheme="minorHAnsi" w:cstheme="minorHAnsi"/>
          <w:sz w:val="22"/>
          <w:szCs w:val="22"/>
        </w:rPr>
        <w:t xml:space="preserve"> </w:t>
      </w:r>
      <w:r>
        <w:rPr>
          <w:rFonts w:asciiTheme="minorHAnsi" w:hAnsiTheme="minorHAnsi" w:cstheme="minorHAnsi"/>
          <w:sz w:val="22"/>
          <w:szCs w:val="22"/>
        </w:rPr>
        <w:t>Also Present were Cllr Davies of Cheshire East</w:t>
      </w:r>
      <w:r w:rsidR="00A93CF5">
        <w:rPr>
          <w:rFonts w:asciiTheme="minorHAnsi" w:hAnsiTheme="minorHAnsi" w:cstheme="minorHAnsi"/>
          <w:sz w:val="22"/>
          <w:szCs w:val="22"/>
        </w:rPr>
        <w:t xml:space="preserve"> Council</w:t>
      </w:r>
      <w:r>
        <w:rPr>
          <w:rFonts w:asciiTheme="minorHAnsi" w:hAnsiTheme="minorHAnsi" w:cstheme="minorHAnsi"/>
          <w:sz w:val="22"/>
          <w:szCs w:val="22"/>
        </w:rPr>
        <w:t xml:space="preserve"> and 1 member of the public.</w:t>
      </w:r>
    </w:p>
    <w:p w14:paraId="179C04BA" w14:textId="77777777" w:rsidR="00A93CF5" w:rsidRDefault="00A845D0">
      <w:pPr>
        <w:numPr>
          <w:ilvl w:val="0"/>
          <w:numId w:val="4"/>
        </w:numPr>
        <w:spacing w:after="120"/>
        <w:jc w:val="left"/>
        <w:rPr>
          <w:rFonts w:asciiTheme="minorHAnsi" w:hAnsiTheme="minorHAnsi" w:cstheme="minorHAnsi"/>
          <w:sz w:val="22"/>
          <w:szCs w:val="22"/>
        </w:rPr>
      </w:pPr>
      <w:r w:rsidRPr="00A93CF5">
        <w:rPr>
          <w:rFonts w:asciiTheme="minorHAnsi" w:hAnsiTheme="minorHAnsi" w:cstheme="minorHAnsi"/>
          <w:b/>
          <w:bCs/>
          <w:sz w:val="22"/>
          <w:szCs w:val="22"/>
        </w:rPr>
        <w:t>Declaration of interests</w:t>
      </w:r>
      <w:r>
        <w:rPr>
          <w:rFonts w:asciiTheme="minorHAnsi" w:hAnsiTheme="minorHAnsi" w:cstheme="minorHAnsi"/>
          <w:sz w:val="22"/>
          <w:szCs w:val="22"/>
        </w:rPr>
        <w:t xml:space="preserve"> – Members to declare any interests under the following categories: - pecuniary, outside body, family, friend or close associate.  </w:t>
      </w:r>
    </w:p>
    <w:p w14:paraId="6BAAE97D" w14:textId="662D3C68" w:rsidR="00D902C3" w:rsidRDefault="00A845D0" w:rsidP="00C51546">
      <w:pPr>
        <w:tabs>
          <w:tab w:val="left" w:pos="567"/>
          <w:tab w:val="left" w:pos="6105"/>
        </w:tabs>
        <w:spacing w:after="120"/>
        <w:ind w:left="567"/>
        <w:jc w:val="left"/>
        <w:rPr>
          <w:rFonts w:asciiTheme="minorHAnsi" w:hAnsiTheme="minorHAnsi" w:cstheme="minorHAnsi"/>
          <w:sz w:val="22"/>
          <w:szCs w:val="22"/>
        </w:rPr>
      </w:pPr>
      <w:r>
        <w:rPr>
          <w:rFonts w:asciiTheme="minorHAnsi" w:hAnsiTheme="minorHAnsi" w:cstheme="minorHAnsi"/>
          <w:sz w:val="22"/>
          <w:szCs w:val="22"/>
        </w:rPr>
        <w:t xml:space="preserve">None </w:t>
      </w:r>
      <w:r w:rsidR="00A93CF5">
        <w:rPr>
          <w:rFonts w:asciiTheme="minorHAnsi" w:hAnsiTheme="minorHAnsi" w:cstheme="minorHAnsi"/>
          <w:sz w:val="22"/>
          <w:szCs w:val="22"/>
        </w:rPr>
        <w:t>were declared</w:t>
      </w:r>
      <w:r w:rsidR="00C51546">
        <w:rPr>
          <w:rFonts w:asciiTheme="minorHAnsi" w:hAnsiTheme="minorHAnsi" w:cstheme="minorHAnsi"/>
          <w:sz w:val="22"/>
          <w:szCs w:val="22"/>
        </w:rPr>
        <w:tab/>
      </w:r>
    </w:p>
    <w:p w14:paraId="5F2D391B" w14:textId="77777777" w:rsidR="00A93CF5" w:rsidRPr="00A93CF5" w:rsidRDefault="00A845D0">
      <w:pPr>
        <w:numPr>
          <w:ilvl w:val="0"/>
          <w:numId w:val="4"/>
        </w:numPr>
        <w:spacing w:after="120"/>
        <w:jc w:val="left"/>
        <w:rPr>
          <w:rFonts w:asciiTheme="minorHAnsi" w:hAnsiTheme="minorHAnsi" w:cstheme="minorHAnsi"/>
          <w:b/>
          <w:bCs/>
          <w:sz w:val="22"/>
          <w:szCs w:val="22"/>
        </w:rPr>
      </w:pPr>
      <w:r w:rsidRPr="00A93CF5">
        <w:rPr>
          <w:rFonts w:asciiTheme="minorHAnsi" w:hAnsiTheme="minorHAnsi" w:cstheme="minorHAnsi"/>
          <w:b/>
          <w:bCs/>
          <w:sz w:val="22"/>
          <w:szCs w:val="22"/>
        </w:rPr>
        <w:t>Approve the minutes of last meeting.</w:t>
      </w:r>
      <w:r w:rsidR="00A93CF5" w:rsidRPr="00A93CF5">
        <w:rPr>
          <w:rFonts w:asciiTheme="minorHAnsi" w:hAnsiTheme="minorHAnsi" w:cstheme="minorHAnsi"/>
          <w:b/>
          <w:bCs/>
          <w:sz w:val="22"/>
          <w:szCs w:val="22"/>
        </w:rPr>
        <w:t xml:space="preserve"> </w:t>
      </w:r>
    </w:p>
    <w:p w14:paraId="16CC5500" w14:textId="1FF6EEA0" w:rsidR="00D902C3" w:rsidRDefault="00A93CF5" w:rsidP="00A93CF5">
      <w:pPr>
        <w:tabs>
          <w:tab w:val="left" w:pos="567"/>
        </w:tabs>
        <w:spacing w:after="120"/>
        <w:ind w:left="567"/>
        <w:jc w:val="left"/>
        <w:rPr>
          <w:rFonts w:asciiTheme="minorHAnsi" w:hAnsiTheme="minorHAnsi" w:cstheme="minorHAnsi"/>
          <w:sz w:val="22"/>
          <w:szCs w:val="22"/>
        </w:rPr>
      </w:pPr>
      <w:r>
        <w:rPr>
          <w:rFonts w:asciiTheme="minorHAnsi" w:hAnsiTheme="minorHAnsi" w:cstheme="minorHAnsi"/>
          <w:sz w:val="22"/>
          <w:szCs w:val="22"/>
        </w:rPr>
        <w:t>It was r</w:t>
      </w:r>
      <w:r w:rsidR="00A845D0">
        <w:rPr>
          <w:rFonts w:asciiTheme="minorHAnsi" w:hAnsiTheme="minorHAnsi" w:cstheme="minorHAnsi"/>
          <w:sz w:val="22"/>
          <w:szCs w:val="22"/>
        </w:rPr>
        <w:t>esolved to approve</w:t>
      </w:r>
      <w:r>
        <w:rPr>
          <w:rFonts w:asciiTheme="minorHAnsi" w:hAnsiTheme="minorHAnsi" w:cstheme="minorHAnsi"/>
          <w:sz w:val="22"/>
          <w:szCs w:val="22"/>
        </w:rPr>
        <w:t xml:space="preserve"> the minutes of the last meeting with no amendments.</w:t>
      </w:r>
    </w:p>
    <w:p w14:paraId="37E5ACC1" w14:textId="77777777" w:rsidR="00D902C3" w:rsidRPr="00A93CF5" w:rsidRDefault="00A845D0">
      <w:pPr>
        <w:numPr>
          <w:ilvl w:val="0"/>
          <w:numId w:val="4"/>
        </w:numPr>
        <w:spacing w:after="120"/>
        <w:jc w:val="left"/>
        <w:rPr>
          <w:rFonts w:asciiTheme="minorHAnsi" w:hAnsiTheme="minorHAnsi" w:cstheme="minorHAnsi"/>
          <w:b/>
          <w:bCs/>
          <w:sz w:val="22"/>
          <w:szCs w:val="22"/>
        </w:rPr>
      </w:pPr>
      <w:r w:rsidRPr="00A93CF5">
        <w:rPr>
          <w:rFonts w:asciiTheme="minorHAnsi" w:hAnsiTheme="minorHAnsi" w:cstheme="minorHAnsi"/>
          <w:b/>
          <w:bCs/>
          <w:sz w:val="22"/>
          <w:szCs w:val="22"/>
        </w:rPr>
        <w:t>Members of the public - Open forum (15 minutes).</w:t>
      </w:r>
    </w:p>
    <w:p w14:paraId="5ED54EDB" w14:textId="7F576B22" w:rsidR="00A93CF5" w:rsidRDefault="00A845D0" w:rsidP="00A93CF5">
      <w:pPr>
        <w:spacing w:after="120"/>
        <w:ind w:left="567"/>
        <w:jc w:val="left"/>
        <w:rPr>
          <w:rFonts w:asciiTheme="minorHAnsi" w:hAnsiTheme="minorHAnsi" w:cstheme="minorHAnsi"/>
          <w:sz w:val="22"/>
          <w:szCs w:val="22"/>
        </w:rPr>
      </w:pPr>
      <w:r>
        <w:rPr>
          <w:rFonts w:asciiTheme="minorHAnsi" w:hAnsiTheme="minorHAnsi" w:cstheme="minorHAnsi"/>
          <w:sz w:val="22"/>
          <w:szCs w:val="22"/>
        </w:rPr>
        <w:t>Ms Yvonne Fairclough mentio</w:t>
      </w:r>
      <w:r w:rsidR="00A93CF5">
        <w:rPr>
          <w:rFonts w:asciiTheme="minorHAnsi" w:hAnsiTheme="minorHAnsi" w:cstheme="minorHAnsi"/>
          <w:sz w:val="22"/>
          <w:szCs w:val="22"/>
        </w:rPr>
        <w:t>n</w:t>
      </w:r>
      <w:r>
        <w:rPr>
          <w:rFonts w:asciiTheme="minorHAnsi" w:hAnsiTheme="minorHAnsi" w:cstheme="minorHAnsi"/>
          <w:sz w:val="22"/>
          <w:szCs w:val="22"/>
        </w:rPr>
        <w:t>e</w:t>
      </w:r>
      <w:r w:rsidR="00A93CF5">
        <w:rPr>
          <w:rFonts w:asciiTheme="minorHAnsi" w:hAnsiTheme="minorHAnsi" w:cstheme="minorHAnsi"/>
          <w:sz w:val="22"/>
          <w:szCs w:val="22"/>
        </w:rPr>
        <w:t>d</w:t>
      </w:r>
      <w:r>
        <w:rPr>
          <w:rFonts w:asciiTheme="minorHAnsi" w:hAnsiTheme="minorHAnsi" w:cstheme="minorHAnsi"/>
          <w:sz w:val="22"/>
          <w:szCs w:val="22"/>
        </w:rPr>
        <w:t xml:space="preserve"> the flooding on Long Lane which started just before storm Christoph</w:t>
      </w:r>
      <w:r w:rsidR="00A93CF5">
        <w:rPr>
          <w:rFonts w:asciiTheme="minorHAnsi" w:hAnsiTheme="minorHAnsi" w:cstheme="minorHAnsi"/>
          <w:sz w:val="22"/>
          <w:szCs w:val="22"/>
        </w:rPr>
        <w:t>.</w:t>
      </w:r>
    </w:p>
    <w:p w14:paraId="3E035BB9" w14:textId="38A861F4" w:rsidR="00D902C3" w:rsidRDefault="00A845D0" w:rsidP="00A93CF5">
      <w:pPr>
        <w:spacing w:after="120"/>
        <w:ind w:left="567"/>
        <w:jc w:val="left"/>
        <w:rPr>
          <w:rFonts w:asciiTheme="minorHAnsi" w:hAnsiTheme="minorHAnsi" w:cstheme="minorHAnsi"/>
          <w:sz w:val="22"/>
          <w:szCs w:val="22"/>
        </w:rPr>
      </w:pPr>
      <w:r>
        <w:rPr>
          <w:rFonts w:asciiTheme="minorHAnsi" w:hAnsiTheme="minorHAnsi" w:cstheme="minorHAnsi"/>
          <w:sz w:val="22"/>
          <w:szCs w:val="22"/>
        </w:rPr>
        <w:t xml:space="preserve">Dolphin Cottage, Gorran Haven, and </w:t>
      </w:r>
      <w:r w:rsidR="00A93CF5">
        <w:rPr>
          <w:rFonts w:asciiTheme="minorHAnsi" w:hAnsiTheme="minorHAnsi" w:cstheme="minorHAnsi"/>
          <w:sz w:val="22"/>
          <w:szCs w:val="22"/>
        </w:rPr>
        <w:t>Nursery House</w:t>
      </w:r>
      <w:r>
        <w:rPr>
          <w:rFonts w:asciiTheme="minorHAnsi" w:hAnsiTheme="minorHAnsi" w:cstheme="minorHAnsi"/>
          <w:sz w:val="22"/>
          <w:szCs w:val="22"/>
        </w:rPr>
        <w:t xml:space="preserve"> were flooded at the back, opposite the road are the Yew Tree, Talbarn</w:t>
      </w:r>
      <w:r w:rsidR="00A93CF5">
        <w:rPr>
          <w:rFonts w:asciiTheme="minorHAnsi" w:hAnsiTheme="minorHAnsi" w:cstheme="minorHAnsi"/>
          <w:sz w:val="22"/>
          <w:szCs w:val="22"/>
        </w:rPr>
        <w:t>.</w:t>
      </w:r>
      <w:r>
        <w:rPr>
          <w:rFonts w:asciiTheme="minorHAnsi" w:hAnsiTheme="minorHAnsi" w:cstheme="minorHAnsi"/>
          <w:sz w:val="22"/>
          <w:szCs w:val="22"/>
        </w:rPr>
        <w:t xml:space="preserve"> Ms Fairclough would like some information from C</w:t>
      </w:r>
      <w:r w:rsidR="00A93CF5">
        <w:rPr>
          <w:rFonts w:asciiTheme="minorHAnsi" w:hAnsiTheme="minorHAnsi" w:cstheme="minorHAnsi"/>
          <w:sz w:val="22"/>
          <w:szCs w:val="22"/>
        </w:rPr>
        <w:t xml:space="preserve">heshire </w:t>
      </w:r>
      <w:r>
        <w:rPr>
          <w:rFonts w:asciiTheme="minorHAnsi" w:hAnsiTheme="minorHAnsi" w:cstheme="minorHAnsi"/>
          <w:sz w:val="22"/>
          <w:szCs w:val="22"/>
        </w:rPr>
        <w:t>E</w:t>
      </w:r>
      <w:r w:rsidR="00A93CF5">
        <w:rPr>
          <w:rFonts w:asciiTheme="minorHAnsi" w:hAnsiTheme="minorHAnsi" w:cstheme="minorHAnsi"/>
          <w:sz w:val="22"/>
          <w:szCs w:val="22"/>
        </w:rPr>
        <w:t>ast</w:t>
      </w:r>
      <w:r>
        <w:rPr>
          <w:rFonts w:asciiTheme="minorHAnsi" w:hAnsiTheme="minorHAnsi" w:cstheme="minorHAnsi"/>
          <w:sz w:val="22"/>
          <w:szCs w:val="22"/>
        </w:rPr>
        <w:t xml:space="preserve"> about their plans and a timescale to ameliorate this - she has had over 8 inches of standing water in the garden </w:t>
      </w:r>
      <w:r w:rsidR="00E85A2E">
        <w:rPr>
          <w:rFonts w:asciiTheme="minorHAnsi" w:hAnsiTheme="minorHAnsi" w:cstheme="minorHAnsi"/>
          <w:sz w:val="22"/>
          <w:szCs w:val="22"/>
        </w:rPr>
        <w:t>and wonders</w:t>
      </w:r>
      <w:r>
        <w:rPr>
          <w:rFonts w:asciiTheme="minorHAnsi" w:hAnsiTheme="minorHAnsi" w:cstheme="minorHAnsi"/>
          <w:sz w:val="22"/>
          <w:szCs w:val="22"/>
        </w:rPr>
        <w:t xml:space="preserve"> if there is an issue with th</w:t>
      </w:r>
      <w:r w:rsidR="00A93CF5">
        <w:rPr>
          <w:rFonts w:asciiTheme="minorHAnsi" w:hAnsiTheme="minorHAnsi" w:cstheme="minorHAnsi"/>
          <w:sz w:val="22"/>
          <w:szCs w:val="22"/>
        </w:rPr>
        <w:t>e</w:t>
      </w:r>
      <w:r>
        <w:rPr>
          <w:rFonts w:asciiTheme="minorHAnsi" w:hAnsiTheme="minorHAnsi" w:cstheme="minorHAnsi"/>
          <w:sz w:val="22"/>
          <w:szCs w:val="22"/>
        </w:rPr>
        <w:t xml:space="preserve"> drain in the centre of the road.</w:t>
      </w:r>
      <w:r w:rsidR="00A93CF5">
        <w:rPr>
          <w:rFonts w:asciiTheme="minorHAnsi" w:hAnsiTheme="minorHAnsi" w:cstheme="minorHAnsi"/>
          <w:sz w:val="22"/>
          <w:szCs w:val="22"/>
        </w:rPr>
        <w:t xml:space="preserve"> </w:t>
      </w:r>
      <w:r>
        <w:rPr>
          <w:rFonts w:asciiTheme="minorHAnsi" w:hAnsiTheme="minorHAnsi" w:cstheme="minorHAnsi"/>
          <w:sz w:val="22"/>
          <w:szCs w:val="22"/>
        </w:rPr>
        <w:t>Cllr Davies suggested that Paul Reeves would be a good contact at CE</w:t>
      </w:r>
    </w:p>
    <w:p w14:paraId="21E28D5E" w14:textId="099BEA97" w:rsidR="00D902C3" w:rsidRDefault="00A93CF5">
      <w:pPr>
        <w:tabs>
          <w:tab w:val="left" w:pos="567"/>
        </w:tabs>
        <w:spacing w:after="120"/>
        <w:jc w:val="left"/>
        <w:rPr>
          <w:rFonts w:asciiTheme="minorHAnsi" w:hAnsiTheme="minorHAnsi" w:cstheme="minorHAnsi"/>
          <w:sz w:val="22"/>
          <w:szCs w:val="22"/>
        </w:rPr>
      </w:pPr>
      <w:r>
        <w:rPr>
          <w:rFonts w:asciiTheme="minorHAnsi" w:hAnsiTheme="minorHAnsi" w:cstheme="minorHAnsi"/>
          <w:sz w:val="22"/>
          <w:szCs w:val="22"/>
        </w:rPr>
        <w:tab/>
        <w:t xml:space="preserve">It was resolved that the </w:t>
      </w:r>
      <w:r w:rsidR="00A845D0">
        <w:rPr>
          <w:rFonts w:asciiTheme="minorHAnsi" w:hAnsiTheme="minorHAnsi" w:cstheme="minorHAnsi"/>
          <w:sz w:val="22"/>
          <w:szCs w:val="22"/>
        </w:rPr>
        <w:t xml:space="preserve">Clerk </w:t>
      </w:r>
      <w:r>
        <w:rPr>
          <w:rFonts w:asciiTheme="minorHAnsi" w:hAnsiTheme="minorHAnsi" w:cstheme="minorHAnsi"/>
          <w:sz w:val="22"/>
          <w:szCs w:val="22"/>
        </w:rPr>
        <w:t xml:space="preserve">is </w:t>
      </w:r>
      <w:r w:rsidR="00A845D0">
        <w:rPr>
          <w:rFonts w:asciiTheme="minorHAnsi" w:hAnsiTheme="minorHAnsi" w:cstheme="minorHAnsi"/>
          <w:sz w:val="22"/>
          <w:szCs w:val="22"/>
        </w:rPr>
        <w:t xml:space="preserve">to write to </w:t>
      </w:r>
      <w:r>
        <w:rPr>
          <w:rFonts w:asciiTheme="minorHAnsi" w:hAnsiTheme="minorHAnsi" w:cstheme="minorHAnsi"/>
          <w:sz w:val="22"/>
          <w:szCs w:val="22"/>
        </w:rPr>
        <w:t xml:space="preserve">Paul Reeves at </w:t>
      </w:r>
      <w:r w:rsidR="00A845D0">
        <w:rPr>
          <w:rFonts w:asciiTheme="minorHAnsi" w:hAnsiTheme="minorHAnsi" w:cstheme="minorHAnsi"/>
          <w:sz w:val="22"/>
          <w:szCs w:val="22"/>
        </w:rPr>
        <w:t>C</w:t>
      </w:r>
      <w:r>
        <w:rPr>
          <w:rFonts w:asciiTheme="minorHAnsi" w:hAnsiTheme="minorHAnsi" w:cstheme="minorHAnsi"/>
          <w:sz w:val="22"/>
          <w:szCs w:val="22"/>
        </w:rPr>
        <w:t xml:space="preserve">heshire </w:t>
      </w:r>
      <w:r w:rsidR="00A845D0">
        <w:rPr>
          <w:rFonts w:asciiTheme="minorHAnsi" w:hAnsiTheme="minorHAnsi" w:cstheme="minorHAnsi"/>
          <w:sz w:val="22"/>
          <w:szCs w:val="22"/>
        </w:rPr>
        <w:t>E</w:t>
      </w:r>
      <w:r>
        <w:rPr>
          <w:rFonts w:asciiTheme="minorHAnsi" w:hAnsiTheme="minorHAnsi" w:cstheme="minorHAnsi"/>
          <w:sz w:val="22"/>
          <w:szCs w:val="22"/>
        </w:rPr>
        <w:t>ast.</w:t>
      </w:r>
    </w:p>
    <w:p w14:paraId="0B561BBB" w14:textId="5A6A4292" w:rsidR="00D902C3" w:rsidRDefault="00A93CF5">
      <w:pPr>
        <w:tabs>
          <w:tab w:val="left" w:pos="567"/>
        </w:tabs>
        <w:spacing w:after="120"/>
        <w:jc w:val="left"/>
        <w:rPr>
          <w:rFonts w:asciiTheme="minorHAnsi" w:hAnsiTheme="minorHAnsi" w:cstheme="minorHAnsi"/>
          <w:sz w:val="22"/>
          <w:szCs w:val="22"/>
        </w:rPr>
      </w:pPr>
      <w:r>
        <w:rPr>
          <w:rFonts w:asciiTheme="minorHAnsi" w:hAnsiTheme="minorHAnsi" w:cstheme="minorHAnsi"/>
          <w:sz w:val="22"/>
          <w:szCs w:val="22"/>
        </w:rPr>
        <w:tab/>
        <w:t xml:space="preserve">Ms Fairclough </w:t>
      </w:r>
      <w:r w:rsidR="00A845D0">
        <w:rPr>
          <w:rFonts w:asciiTheme="minorHAnsi" w:hAnsiTheme="minorHAnsi" w:cstheme="minorHAnsi"/>
          <w:sz w:val="22"/>
          <w:szCs w:val="22"/>
        </w:rPr>
        <w:t xml:space="preserve">thanked </w:t>
      </w:r>
      <w:r>
        <w:rPr>
          <w:rFonts w:asciiTheme="minorHAnsi" w:hAnsiTheme="minorHAnsi" w:cstheme="minorHAnsi"/>
          <w:sz w:val="22"/>
          <w:szCs w:val="22"/>
        </w:rPr>
        <w:t>the Council for their t</w:t>
      </w:r>
      <w:r w:rsidR="00A845D0">
        <w:rPr>
          <w:rFonts w:asciiTheme="minorHAnsi" w:hAnsiTheme="minorHAnsi" w:cstheme="minorHAnsi"/>
          <w:sz w:val="22"/>
          <w:szCs w:val="22"/>
        </w:rPr>
        <w:t>ime</w:t>
      </w:r>
      <w:r>
        <w:rPr>
          <w:rFonts w:asciiTheme="minorHAnsi" w:hAnsiTheme="minorHAnsi" w:cstheme="minorHAnsi"/>
          <w:sz w:val="22"/>
          <w:szCs w:val="22"/>
        </w:rPr>
        <w:t>.</w:t>
      </w:r>
    </w:p>
    <w:p w14:paraId="01727A7A" w14:textId="023720F5" w:rsidR="00D902C3" w:rsidRPr="00A93CF5" w:rsidRDefault="00E85A2E">
      <w:pPr>
        <w:numPr>
          <w:ilvl w:val="0"/>
          <w:numId w:val="4"/>
        </w:numPr>
        <w:jc w:val="left"/>
        <w:rPr>
          <w:rFonts w:asciiTheme="minorHAnsi" w:hAnsiTheme="minorHAnsi" w:cstheme="minorHAnsi"/>
          <w:b/>
          <w:bCs/>
          <w:sz w:val="22"/>
          <w:szCs w:val="22"/>
        </w:rPr>
      </w:pPr>
      <w:r w:rsidRPr="00A93CF5">
        <w:rPr>
          <w:rFonts w:asciiTheme="minorHAnsi" w:hAnsiTheme="minorHAnsi" w:cstheme="minorHAnsi"/>
          <w:b/>
          <w:bCs/>
          <w:sz w:val="22"/>
          <w:szCs w:val="22"/>
        </w:rPr>
        <w:t>Planning: -</w:t>
      </w:r>
    </w:p>
    <w:p w14:paraId="489F3D13" w14:textId="77777777" w:rsidR="00A93CF5" w:rsidRDefault="00A93CF5" w:rsidP="00A93CF5">
      <w:pPr>
        <w:tabs>
          <w:tab w:val="left" w:pos="567"/>
        </w:tabs>
        <w:ind w:left="567"/>
        <w:jc w:val="left"/>
        <w:rPr>
          <w:rFonts w:asciiTheme="minorHAnsi" w:hAnsiTheme="minorHAnsi" w:cstheme="minorHAnsi"/>
          <w:sz w:val="22"/>
          <w:szCs w:val="22"/>
        </w:rPr>
      </w:pPr>
    </w:p>
    <w:p w14:paraId="1FD14DE0" w14:textId="57B5E75F" w:rsidR="00D902C3" w:rsidRDefault="00A845D0" w:rsidP="00A93CF5">
      <w:pPr>
        <w:ind w:left="567"/>
        <w:jc w:val="left"/>
        <w:rPr>
          <w:rFonts w:asciiTheme="minorHAnsi" w:hAnsiTheme="minorHAnsi" w:cstheme="minorHAnsi"/>
          <w:sz w:val="22"/>
          <w:szCs w:val="22"/>
        </w:rPr>
      </w:pPr>
      <w:r>
        <w:rPr>
          <w:rFonts w:asciiTheme="minorHAnsi" w:hAnsiTheme="minorHAnsi" w:cstheme="minorHAnsi"/>
          <w:sz w:val="22"/>
          <w:szCs w:val="22"/>
        </w:rPr>
        <w:t>Holmleigh - No major issues - it is believed that a neighbour may wish to raise an objection - Spurstow Parish Council has no view on the matter</w:t>
      </w:r>
      <w:r w:rsidR="00A93CF5">
        <w:rPr>
          <w:rFonts w:asciiTheme="minorHAnsi" w:hAnsiTheme="minorHAnsi" w:cstheme="minorHAnsi"/>
          <w:sz w:val="22"/>
          <w:szCs w:val="22"/>
        </w:rPr>
        <w:t>.</w:t>
      </w:r>
    </w:p>
    <w:p w14:paraId="3BA53CA7" w14:textId="2F209D49" w:rsidR="00D902C3" w:rsidRDefault="00A845D0" w:rsidP="00A93CF5">
      <w:pPr>
        <w:ind w:left="567"/>
        <w:jc w:val="left"/>
        <w:rPr>
          <w:rFonts w:asciiTheme="minorHAnsi" w:hAnsiTheme="minorHAnsi" w:cstheme="minorHAnsi"/>
          <w:sz w:val="22"/>
          <w:szCs w:val="22"/>
        </w:rPr>
      </w:pPr>
      <w:r>
        <w:rPr>
          <w:rFonts w:asciiTheme="minorHAnsi" w:hAnsiTheme="minorHAnsi" w:cstheme="minorHAnsi"/>
          <w:sz w:val="22"/>
          <w:szCs w:val="22"/>
        </w:rPr>
        <w:t xml:space="preserve">The Gables - No major issues </w:t>
      </w:r>
      <w:r w:rsidR="00A93CF5">
        <w:rPr>
          <w:rFonts w:asciiTheme="minorHAnsi" w:hAnsiTheme="minorHAnsi" w:cstheme="minorHAnsi"/>
          <w:sz w:val="22"/>
          <w:szCs w:val="22"/>
        </w:rPr>
        <w:t>–</w:t>
      </w:r>
      <w:r>
        <w:rPr>
          <w:rFonts w:asciiTheme="minorHAnsi" w:hAnsiTheme="minorHAnsi" w:cstheme="minorHAnsi"/>
          <w:sz w:val="22"/>
          <w:szCs w:val="22"/>
        </w:rPr>
        <w:t xml:space="preserve"> </w:t>
      </w:r>
      <w:r w:rsidR="00A93CF5">
        <w:rPr>
          <w:rFonts w:asciiTheme="minorHAnsi" w:hAnsiTheme="minorHAnsi" w:cstheme="minorHAnsi"/>
          <w:sz w:val="22"/>
          <w:szCs w:val="22"/>
        </w:rPr>
        <w:t xml:space="preserve">Spurstow Parish </w:t>
      </w:r>
      <w:r>
        <w:rPr>
          <w:rFonts w:asciiTheme="minorHAnsi" w:hAnsiTheme="minorHAnsi" w:cstheme="minorHAnsi"/>
          <w:sz w:val="22"/>
          <w:szCs w:val="22"/>
        </w:rPr>
        <w:t>Council has no view on the matter</w:t>
      </w:r>
    </w:p>
    <w:p w14:paraId="4D14B370" w14:textId="0385E2A8" w:rsidR="00D902C3" w:rsidRDefault="00A845D0" w:rsidP="00A93CF5">
      <w:pPr>
        <w:ind w:left="567"/>
        <w:jc w:val="left"/>
        <w:rPr>
          <w:rFonts w:asciiTheme="minorHAnsi" w:hAnsiTheme="minorHAnsi" w:cstheme="minorHAnsi"/>
          <w:sz w:val="22"/>
          <w:szCs w:val="22"/>
        </w:rPr>
      </w:pPr>
      <w:r>
        <w:rPr>
          <w:rFonts w:asciiTheme="minorHAnsi" w:hAnsiTheme="minorHAnsi" w:cstheme="minorHAnsi"/>
          <w:sz w:val="22"/>
          <w:szCs w:val="22"/>
        </w:rPr>
        <w:t>Castle View - Cllr. Finney has visited representing S</w:t>
      </w:r>
      <w:r w:rsidR="00185502">
        <w:rPr>
          <w:rFonts w:asciiTheme="minorHAnsi" w:hAnsiTheme="minorHAnsi" w:cstheme="minorHAnsi"/>
          <w:sz w:val="22"/>
          <w:szCs w:val="22"/>
        </w:rPr>
        <w:t xml:space="preserve">purstow </w:t>
      </w:r>
      <w:r>
        <w:rPr>
          <w:rFonts w:asciiTheme="minorHAnsi" w:hAnsiTheme="minorHAnsi" w:cstheme="minorHAnsi"/>
          <w:sz w:val="22"/>
          <w:szCs w:val="22"/>
        </w:rPr>
        <w:t>P</w:t>
      </w:r>
      <w:r w:rsidR="00185502">
        <w:rPr>
          <w:rFonts w:asciiTheme="minorHAnsi" w:hAnsiTheme="minorHAnsi" w:cstheme="minorHAnsi"/>
          <w:sz w:val="22"/>
          <w:szCs w:val="22"/>
        </w:rPr>
        <w:t xml:space="preserve">arish </w:t>
      </w:r>
      <w:r>
        <w:rPr>
          <w:rFonts w:asciiTheme="minorHAnsi" w:hAnsiTheme="minorHAnsi" w:cstheme="minorHAnsi"/>
          <w:sz w:val="22"/>
          <w:szCs w:val="22"/>
        </w:rPr>
        <w:t>C</w:t>
      </w:r>
      <w:r w:rsidR="00185502">
        <w:rPr>
          <w:rFonts w:asciiTheme="minorHAnsi" w:hAnsiTheme="minorHAnsi" w:cstheme="minorHAnsi"/>
          <w:sz w:val="22"/>
          <w:szCs w:val="22"/>
        </w:rPr>
        <w:t>ouncil</w:t>
      </w:r>
      <w:r>
        <w:rPr>
          <w:rFonts w:asciiTheme="minorHAnsi" w:hAnsiTheme="minorHAnsi" w:cstheme="minorHAnsi"/>
          <w:sz w:val="22"/>
          <w:szCs w:val="22"/>
        </w:rPr>
        <w:t>, following discussion and taking into account Cllr Finney’s advice, it was resolved that the Clerk should write to Cheshire East to reiterate the Council’s objections.</w:t>
      </w:r>
    </w:p>
    <w:p w14:paraId="2E34ACE6" w14:textId="77777777" w:rsidR="00D902C3" w:rsidRDefault="00D902C3">
      <w:pPr>
        <w:ind w:left="567"/>
        <w:jc w:val="left"/>
        <w:rPr>
          <w:rFonts w:asciiTheme="minorHAnsi" w:hAnsiTheme="minorHAnsi" w:cstheme="minorHAnsi"/>
          <w:sz w:val="22"/>
          <w:szCs w:val="22"/>
        </w:rPr>
      </w:pPr>
    </w:p>
    <w:p w14:paraId="35D9CBE5" w14:textId="77777777" w:rsidR="00D902C3" w:rsidRPr="00A93CF5" w:rsidRDefault="00A845D0">
      <w:pPr>
        <w:numPr>
          <w:ilvl w:val="0"/>
          <w:numId w:val="4"/>
        </w:numPr>
        <w:jc w:val="left"/>
        <w:rPr>
          <w:rFonts w:asciiTheme="minorHAnsi" w:hAnsiTheme="minorHAnsi" w:cstheme="minorHAnsi"/>
          <w:b/>
          <w:bCs/>
          <w:sz w:val="22"/>
          <w:szCs w:val="22"/>
        </w:rPr>
      </w:pPr>
      <w:r w:rsidRPr="00A93CF5">
        <w:rPr>
          <w:rFonts w:asciiTheme="minorHAnsi" w:hAnsiTheme="minorHAnsi" w:cstheme="minorHAnsi"/>
          <w:b/>
          <w:bCs/>
          <w:sz w:val="22"/>
          <w:szCs w:val="22"/>
        </w:rPr>
        <w:t>Update from alternative ways to manage speed group, and A49 Camera location.</w:t>
      </w:r>
    </w:p>
    <w:p w14:paraId="7F6FEFF2" w14:textId="77777777" w:rsidR="00D902C3" w:rsidRDefault="00D902C3">
      <w:pPr>
        <w:jc w:val="left"/>
        <w:rPr>
          <w:rFonts w:asciiTheme="minorHAnsi" w:hAnsiTheme="minorHAnsi" w:cstheme="minorHAnsi"/>
          <w:sz w:val="22"/>
          <w:szCs w:val="22"/>
        </w:rPr>
      </w:pPr>
    </w:p>
    <w:p w14:paraId="04551C5E" w14:textId="25884CFE" w:rsidR="00D902C3" w:rsidRDefault="00A845D0" w:rsidP="00A93CF5">
      <w:pPr>
        <w:ind w:left="567"/>
        <w:jc w:val="left"/>
        <w:rPr>
          <w:rFonts w:asciiTheme="minorHAnsi" w:hAnsiTheme="minorHAnsi" w:cstheme="minorHAnsi"/>
          <w:sz w:val="22"/>
          <w:szCs w:val="22"/>
        </w:rPr>
      </w:pPr>
      <w:r>
        <w:rPr>
          <w:rFonts w:asciiTheme="minorHAnsi" w:hAnsiTheme="minorHAnsi" w:cstheme="minorHAnsi"/>
          <w:sz w:val="22"/>
          <w:szCs w:val="22"/>
        </w:rPr>
        <w:t xml:space="preserve">Cllr Bell attended an online meeting with </w:t>
      </w:r>
      <w:r w:rsidR="00691B56">
        <w:rPr>
          <w:rFonts w:asciiTheme="minorHAnsi" w:hAnsiTheme="minorHAnsi" w:cstheme="minorHAnsi"/>
          <w:sz w:val="22"/>
          <w:szCs w:val="22"/>
        </w:rPr>
        <w:t>about</w:t>
      </w:r>
      <w:r>
        <w:rPr>
          <w:rFonts w:asciiTheme="minorHAnsi" w:hAnsiTheme="minorHAnsi" w:cstheme="minorHAnsi"/>
          <w:sz w:val="22"/>
          <w:szCs w:val="22"/>
        </w:rPr>
        <w:t xml:space="preserve"> 25 other local Councillors. Bedfordshire Council are seen as being leaders in this field, and have found that average speed cameras </w:t>
      </w:r>
      <w:r w:rsidR="00691B56">
        <w:rPr>
          <w:rFonts w:asciiTheme="minorHAnsi" w:hAnsiTheme="minorHAnsi" w:cstheme="minorHAnsi"/>
          <w:sz w:val="22"/>
          <w:szCs w:val="22"/>
        </w:rPr>
        <w:t xml:space="preserve">rather than the usual single Safety Cameras </w:t>
      </w:r>
      <w:r>
        <w:rPr>
          <w:rFonts w:asciiTheme="minorHAnsi" w:hAnsiTheme="minorHAnsi" w:cstheme="minorHAnsi"/>
          <w:sz w:val="22"/>
          <w:szCs w:val="22"/>
        </w:rPr>
        <w:t>are very effective, but</w:t>
      </w:r>
      <w:r w:rsidR="00691B56">
        <w:rPr>
          <w:rFonts w:asciiTheme="minorHAnsi" w:hAnsiTheme="minorHAnsi" w:cstheme="minorHAnsi"/>
          <w:sz w:val="22"/>
          <w:szCs w:val="22"/>
        </w:rPr>
        <w:t xml:space="preserve"> it was felt that</w:t>
      </w:r>
      <w:r>
        <w:rPr>
          <w:rFonts w:asciiTheme="minorHAnsi" w:hAnsiTheme="minorHAnsi" w:cstheme="minorHAnsi"/>
          <w:sz w:val="22"/>
          <w:szCs w:val="22"/>
        </w:rPr>
        <w:t xml:space="preserve"> at (say £ 50k per pair to buy and (say (£4k per month to rent)</w:t>
      </w:r>
      <w:r w:rsidR="00691B56">
        <w:rPr>
          <w:rFonts w:asciiTheme="minorHAnsi" w:hAnsiTheme="minorHAnsi" w:cstheme="minorHAnsi"/>
          <w:sz w:val="22"/>
          <w:szCs w:val="22"/>
        </w:rPr>
        <w:t>)</w:t>
      </w:r>
      <w:r>
        <w:rPr>
          <w:rFonts w:asciiTheme="minorHAnsi" w:hAnsiTheme="minorHAnsi" w:cstheme="minorHAnsi"/>
          <w:sz w:val="22"/>
          <w:szCs w:val="22"/>
        </w:rPr>
        <w:t xml:space="preserve"> the cost was seen as prohibitive for a Council the size of S</w:t>
      </w:r>
      <w:r w:rsidR="00691B56">
        <w:rPr>
          <w:rFonts w:asciiTheme="minorHAnsi" w:hAnsiTheme="minorHAnsi" w:cstheme="minorHAnsi"/>
          <w:sz w:val="22"/>
          <w:szCs w:val="22"/>
        </w:rPr>
        <w:t xml:space="preserve">purstow </w:t>
      </w:r>
      <w:r>
        <w:rPr>
          <w:rFonts w:asciiTheme="minorHAnsi" w:hAnsiTheme="minorHAnsi" w:cstheme="minorHAnsi"/>
          <w:sz w:val="22"/>
          <w:szCs w:val="22"/>
        </w:rPr>
        <w:t>P</w:t>
      </w:r>
      <w:r w:rsidR="00691B56">
        <w:rPr>
          <w:rFonts w:asciiTheme="minorHAnsi" w:hAnsiTheme="minorHAnsi" w:cstheme="minorHAnsi"/>
          <w:sz w:val="22"/>
          <w:szCs w:val="22"/>
        </w:rPr>
        <w:t xml:space="preserve">arish </w:t>
      </w:r>
      <w:r>
        <w:rPr>
          <w:rFonts w:asciiTheme="minorHAnsi" w:hAnsiTheme="minorHAnsi" w:cstheme="minorHAnsi"/>
          <w:sz w:val="22"/>
          <w:szCs w:val="22"/>
        </w:rPr>
        <w:t>C</w:t>
      </w:r>
      <w:r w:rsidR="00691B56">
        <w:rPr>
          <w:rFonts w:asciiTheme="minorHAnsi" w:hAnsiTheme="minorHAnsi" w:cstheme="minorHAnsi"/>
          <w:sz w:val="22"/>
          <w:szCs w:val="22"/>
        </w:rPr>
        <w:t>ouncil</w:t>
      </w:r>
      <w:r>
        <w:rPr>
          <w:rFonts w:asciiTheme="minorHAnsi" w:hAnsiTheme="minorHAnsi" w:cstheme="minorHAnsi"/>
          <w:sz w:val="22"/>
          <w:szCs w:val="22"/>
        </w:rPr>
        <w:t>.</w:t>
      </w:r>
    </w:p>
    <w:p w14:paraId="0F4F3889" w14:textId="77777777" w:rsidR="00691B56" w:rsidRDefault="00691B56" w:rsidP="00A93CF5">
      <w:pPr>
        <w:ind w:left="567"/>
        <w:jc w:val="left"/>
        <w:rPr>
          <w:rFonts w:asciiTheme="minorHAnsi" w:hAnsiTheme="minorHAnsi" w:cstheme="minorHAnsi"/>
          <w:sz w:val="22"/>
          <w:szCs w:val="22"/>
        </w:rPr>
      </w:pPr>
    </w:p>
    <w:p w14:paraId="1A752A99" w14:textId="1F57FC0F" w:rsidR="00691B56" w:rsidRDefault="00691B56" w:rsidP="00A93CF5">
      <w:pPr>
        <w:ind w:left="567"/>
        <w:jc w:val="left"/>
        <w:rPr>
          <w:rFonts w:asciiTheme="minorHAnsi" w:hAnsiTheme="minorHAnsi" w:cstheme="minorHAnsi"/>
          <w:sz w:val="22"/>
          <w:szCs w:val="22"/>
        </w:rPr>
      </w:pPr>
      <w:r>
        <w:rPr>
          <w:rFonts w:asciiTheme="minorHAnsi" w:hAnsiTheme="minorHAnsi" w:cstheme="minorHAnsi"/>
          <w:sz w:val="22"/>
          <w:szCs w:val="22"/>
        </w:rPr>
        <w:t xml:space="preserve">A49 Camera - </w:t>
      </w:r>
      <w:r w:rsidR="00A845D0">
        <w:rPr>
          <w:rFonts w:asciiTheme="minorHAnsi" w:hAnsiTheme="minorHAnsi" w:cstheme="minorHAnsi"/>
          <w:sz w:val="22"/>
          <w:szCs w:val="22"/>
        </w:rPr>
        <w:t>The feeling of the Council is strongly that the camera should remain south of the houses on the A49, Cllr Bell has been told that Chris Hindle is a good contact at C</w:t>
      </w:r>
      <w:r w:rsidR="00795059">
        <w:rPr>
          <w:rFonts w:asciiTheme="minorHAnsi" w:hAnsiTheme="minorHAnsi" w:cstheme="minorHAnsi"/>
          <w:sz w:val="22"/>
          <w:szCs w:val="22"/>
        </w:rPr>
        <w:t xml:space="preserve">heshire </w:t>
      </w:r>
      <w:r w:rsidR="00A845D0">
        <w:rPr>
          <w:rFonts w:asciiTheme="minorHAnsi" w:hAnsiTheme="minorHAnsi" w:cstheme="minorHAnsi"/>
          <w:sz w:val="22"/>
          <w:szCs w:val="22"/>
        </w:rPr>
        <w:t>E</w:t>
      </w:r>
      <w:r w:rsidR="00795059">
        <w:rPr>
          <w:rFonts w:asciiTheme="minorHAnsi" w:hAnsiTheme="minorHAnsi" w:cstheme="minorHAnsi"/>
          <w:sz w:val="22"/>
          <w:szCs w:val="22"/>
        </w:rPr>
        <w:t>ast Council</w:t>
      </w:r>
      <w:r>
        <w:rPr>
          <w:rFonts w:asciiTheme="minorHAnsi" w:hAnsiTheme="minorHAnsi" w:cstheme="minorHAnsi"/>
          <w:sz w:val="22"/>
          <w:szCs w:val="22"/>
        </w:rPr>
        <w:t>.</w:t>
      </w:r>
    </w:p>
    <w:p w14:paraId="5EBB130A" w14:textId="77777777" w:rsidR="00691B56" w:rsidRDefault="00691B56" w:rsidP="00A93CF5">
      <w:pPr>
        <w:ind w:left="567"/>
        <w:jc w:val="left"/>
        <w:rPr>
          <w:rFonts w:asciiTheme="minorHAnsi" w:hAnsiTheme="minorHAnsi" w:cstheme="minorHAnsi"/>
          <w:sz w:val="22"/>
          <w:szCs w:val="22"/>
        </w:rPr>
      </w:pPr>
    </w:p>
    <w:p w14:paraId="51B7B962" w14:textId="5A7E62F4" w:rsidR="00691B56" w:rsidRDefault="00691B56" w:rsidP="00A93CF5">
      <w:pPr>
        <w:ind w:left="567"/>
        <w:jc w:val="left"/>
        <w:rPr>
          <w:rFonts w:asciiTheme="minorHAnsi" w:hAnsiTheme="minorHAnsi" w:cstheme="minorHAnsi"/>
          <w:sz w:val="22"/>
          <w:szCs w:val="22"/>
        </w:rPr>
      </w:pPr>
      <w:r>
        <w:rPr>
          <w:rFonts w:asciiTheme="minorHAnsi" w:hAnsiTheme="minorHAnsi" w:cstheme="minorHAnsi"/>
          <w:sz w:val="22"/>
          <w:szCs w:val="22"/>
        </w:rPr>
        <w:t xml:space="preserve">It </w:t>
      </w:r>
      <w:r w:rsidR="00E85A2E">
        <w:rPr>
          <w:rFonts w:asciiTheme="minorHAnsi" w:hAnsiTheme="minorHAnsi" w:cstheme="minorHAnsi"/>
          <w:sz w:val="22"/>
          <w:szCs w:val="22"/>
        </w:rPr>
        <w:t>was resolved</w:t>
      </w:r>
      <w:r w:rsidR="00A845D0">
        <w:rPr>
          <w:rFonts w:asciiTheme="minorHAnsi" w:hAnsiTheme="minorHAnsi" w:cstheme="minorHAnsi"/>
          <w:sz w:val="22"/>
          <w:szCs w:val="22"/>
        </w:rPr>
        <w:t xml:space="preserve"> that the Clerk will write to Chris Hindle </w:t>
      </w:r>
      <w:r>
        <w:rPr>
          <w:rFonts w:asciiTheme="minorHAnsi" w:hAnsiTheme="minorHAnsi" w:cstheme="minorHAnsi"/>
          <w:sz w:val="22"/>
          <w:szCs w:val="22"/>
        </w:rPr>
        <w:t xml:space="preserve">at Cheshire East Council </w:t>
      </w:r>
      <w:r w:rsidR="00A845D0">
        <w:rPr>
          <w:rFonts w:asciiTheme="minorHAnsi" w:hAnsiTheme="minorHAnsi" w:cstheme="minorHAnsi"/>
          <w:sz w:val="22"/>
          <w:szCs w:val="22"/>
        </w:rPr>
        <w:t xml:space="preserve">briefly </w:t>
      </w:r>
      <w:r>
        <w:rPr>
          <w:rFonts w:asciiTheme="minorHAnsi" w:hAnsiTheme="minorHAnsi" w:cstheme="minorHAnsi"/>
          <w:sz w:val="22"/>
          <w:szCs w:val="22"/>
        </w:rPr>
        <w:t>t</w:t>
      </w:r>
      <w:r w:rsidR="00A845D0">
        <w:rPr>
          <w:rFonts w:asciiTheme="minorHAnsi" w:hAnsiTheme="minorHAnsi" w:cstheme="minorHAnsi"/>
          <w:sz w:val="22"/>
          <w:szCs w:val="22"/>
        </w:rPr>
        <w:t xml:space="preserve">his evening and that Cllr Augustin will forward previous correspondence to support a more substantial response. </w:t>
      </w:r>
    </w:p>
    <w:p w14:paraId="502DE297" w14:textId="5BA125A5" w:rsidR="00D902C3" w:rsidRDefault="00A845D0" w:rsidP="00A93CF5">
      <w:pPr>
        <w:ind w:left="567"/>
        <w:jc w:val="left"/>
        <w:rPr>
          <w:rFonts w:asciiTheme="minorHAnsi" w:hAnsiTheme="minorHAnsi" w:cstheme="minorHAnsi"/>
          <w:sz w:val="22"/>
          <w:szCs w:val="22"/>
        </w:rPr>
      </w:pPr>
      <w:r>
        <w:rPr>
          <w:rFonts w:asciiTheme="minorHAnsi" w:hAnsiTheme="minorHAnsi" w:cstheme="minorHAnsi"/>
          <w:sz w:val="22"/>
          <w:szCs w:val="22"/>
        </w:rPr>
        <w:lastRenderedPageBreak/>
        <w:t xml:space="preserve">Cllr Davies </w:t>
      </w:r>
      <w:r w:rsidR="00691B56">
        <w:rPr>
          <w:rFonts w:asciiTheme="minorHAnsi" w:hAnsiTheme="minorHAnsi" w:cstheme="minorHAnsi"/>
          <w:sz w:val="22"/>
          <w:szCs w:val="22"/>
        </w:rPr>
        <w:t xml:space="preserve">kindly offered to </w:t>
      </w:r>
      <w:r>
        <w:rPr>
          <w:rFonts w:asciiTheme="minorHAnsi" w:hAnsiTheme="minorHAnsi" w:cstheme="minorHAnsi"/>
          <w:sz w:val="22"/>
          <w:szCs w:val="22"/>
        </w:rPr>
        <w:t>pursue this as soon as possible within C</w:t>
      </w:r>
      <w:r w:rsidR="00691B56">
        <w:rPr>
          <w:rFonts w:asciiTheme="minorHAnsi" w:hAnsiTheme="minorHAnsi" w:cstheme="minorHAnsi"/>
          <w:sz w:val="22"/>
          <w:szCs w:val="22"/>
        </w:rPr>
        <w:t>heshire East Council</w:t>
      </w:r>
      <w:r>
        <w:rPr>
          <w:rFonts w:asciiTheme="minorHAnsi" w:hAnsiTheme="minorHAnsi" w:cstheme="minorHAnsi"/>
          <w:sz w:val="22"/>
          <w:szCs w:val="22"/>
        </w:rPr>
        <w:t>.</w:t>
      </w:r>
    </w:p>
    <w:p w14:paraId="5F43DB78" w14:textId="77777777" w:rsidR="00691B56" w:rsidRDefault="00691B56" w:rsidP="00A93CF5">
      <w:pPr>
        <w:ind w:left="567"/>
        <w:jc w:val="left"/>
        <w:rPr>
          <w:rFonts w:asciiTheme="minorHAnsi" w:hAnsiTheme="minorHAnsi" w:cstheme="minorHAnsi"/>
          <w:sz w:val="22"/>
          <w:szCs w:val="22"/>
        </w:rPr>
      </w:pPr>
    </w:p>
    <w:p w14:paraId="0B5AADA6" w14:textId="1C21535F" w:rsidR="00D902C3" w:rsidRDefault="00A845D0" w:rsidP="00A93CF5">
      <w:pPr>
        <w:ind w:left="567"/>
        <w:jc w:val="left"/>
        <w:rPr>
          <w:rFonts w:asciiTheme="minorHAnsi" w:hAnsiTheme="minorHAnsi" w:cstheme="minorHAnsi"/>
          <w:sz w:val="22"/>
          <w:szCs w:val="22"/>
        </w:rPr>
      </w:pPr>
      <w:r>
        <w:rPr>
          <w:rFonts w:asciiTheme="minorHAnsi" w:hAnsiTheme="minorHAnsi" w:cstheme="minorHAnsi"/>
          <w:sz w:val="22"/>
          <w:szCs w:val="22"/>
        </w:rPr>
        <w:t>Cllr Middlemiss will talk to Pickmere PC about the possible purchase of one or two S</w:t>
      </w:r>
      <w:r w:rsidR="00691B56">
        <w:rPr>
          <w:rFonts w:asciiTheme="minorHAnsi" w:hAnsiTheme="minorHAnsi" w:cstheme="minorHAnsi"/>
          <w:sz w:val="22"/>
          <w:szCs w:val="22"/>
        </w:rPr>
        <w:t xml:space="preserve">peed </w:t>
      </w:r>
      <w:r>
        <w:rPr>
          <w:rFonts w:asciiTheme="minorHAnsi" w:hAnsiTheme="minorHAnsi" w:cstheme="minorHAnsi"/>
          <w:sz w:val="22"/>
          <w:szCs w:val="22"/>
        </w:rPr>
        <w:t>I</w:t>
      </w:r>
      <w:r w:rsidR="00691B56">
        <w:rPr>
          <w:rFonts w:asciiTheme="minorHAnsi" w:hAnsiTheme="minorHAnsi" w:cstheme="minorHAnsi"/>
          <w:sz w:val="22"/>
          <w:szCs w:val="22"/>
        </w:rPr>
        <w:t xml:space="preserve">ndicating </w:t>
      </w:r>
      <w:r w:rsidR="00E85A2E">
        <w:rPr>
          <w:rFonts w:asciiTheme="minorHAnsi" w:hAnsiTheme="minorHAnsi" w:cstheme="minorHAnsi"/>
          <w:sz w:val="22"/>
          <w:szCs w:val="22"/>
        </w:rPr>
        <w:t>Devices from</w:t>
      </w:r>
      <w:r>
        <w:rPr>
          <w:rFonts w:asciiTheme="minorHAnsi" w:hAnsiTheme="minorHAnsi" w:cstheme="minorHAnsi"/>
          <w:sz w:val="22"/>
          <w:szCs w:val="22"/>
        </w:rPr>
        <w:t xml:space="preserve"> them.</w:t>
      </w:r>
    </w:p>
    <w:p w14:paraId="30C47746" w14:textId="77777777" w:rsidR="00D902C3" w:rsidRDefault="00D902C3">
      <w:pPr>
        <w:jc w:val="left"/>
        <w:rPr>
          <w:rFonts w:asciiTheme="minorHAnsi" w:hAnsiTheme="minorHAnsi" w:cstheme="minorHAnsi"/>
          <w:sz w:val="22"/>
          <w:szCs w:val="22"/>
        </w:rPr>
      </w:pPr>
    </w:p>
    <w:p w14:paraId="7C207438" w14:textId="77777777" w:rsidR="00D902C3" w:rsidRPr="00691B56" w:rsidRDefault="00D902C3">
      <w:pPr>
        <w:ind w:left="567"/>
        <w:jc w:val="left"/>
        <w:rPr>
          <w:rFonts w:asciiTheme="minorHAnsi" w:hAnsiTheme="minorHAnsi" w:cstheme="minorHAnsi"/>
          <w:b/>
          <w:bCs/>
          <w:sz w:val="22"/>
          <w:szCs w:val="22"/>
        </w:rPr>
      </w:pPr>
    </w:p>
    <w:p w14:paraId="0417869A" w14:textId="77777777" w:rsidR="00D902C3" w:rsidRPr="00691B56" w:rsidRDefault="00A845D0" w:rsidP="00691B56">
      <w:pPr>
        <w:numPr>
          <w:ilvl w:val="0"/>
          <w:numId w:val="4"/>
        </w:numPr>
        <w:jc w:val="left"/>
        <w:rPr>
          <w:rFonts w:asciiTheme="minorHAnsi" w:hAnsiTheme="minorHAnsi" w:cstheme="minorHAnsi"/>
          <w:b/>
          <w:bCs/>
          <w:sz w:val="22"/>
          <w:szCs w:val="22"/>
        </w:rPr>
      </w:pPr>
      <w:r w:rsidRPr="00691B56">
        <w:rPr>
          <w:rFonts w:asciiTheme="minorHAnsi" w:hAnsiTheme="minorHAnsi" w:cstheme="minorHAnsi"/>
          <w:b/>
          <w:bCs/>
          <w:sz w:val="22"/>
          <w:szCs w:val="22"/>
        </w:rPr>
        <w:t>Representation of Spurstow Parish Council on the Sadlers Wells Woodland Committee</w:t>
      </w:r>
    </w:p>
    <w:p w14:paraId="159377F9" w14:textId="7DA67C89" w:rsidR="00D902C3" w:rsidRDefault="00A845D0" w:rsidP="00691B56">
      <w:pPr>
        <w:ind w:left="567"/>
        <w:jc w:val="left"/>
        <w:rPr>
          <w:rFonts w:asciiTheme="minorHAnsi" w:hAnsiTheme="minorHAnsi" w:cstheme="minorHAnsi"/>
          <w:sz w:val="22"/>
          <w:szCs w:val="22"/>
        </w:rPr>
      </w:pPr>
      <w:r>
        <w:rPr>
          <w:rFonts w:asciiTheme="minorHAnsi" w:hAnsiTheme="minorHAnsi" w:cstheme="minorHAnsi"/>
          <w:sz w:val="22"/>
          <w:szCs w:val="22"/>
        </w:rPr>
        <w:t xml:space="preserve">The Chair is currently the representative of SPC on the </w:t>
      </w:r>
      <w:r w:rsidR="00691B56">
        <w:rPr>
          <w:rFonts w:asciiTheme="minorHAnsi" w:hAnsiTheme="minorHAnsi" w:cstheme="minorHAnsi"/>
          <w:sz w:val="22"/>
          <w:szCs w:val="22"/>
        </w:rPr>
        <w:t>Sadlers Wells Woodland Committee</w:t>
      </w:r>
      <w:r>
        <w:rPr>
          <w:rFonts w:asciiTheme="minorHAnsi" w:hAnsiTheme="minorHAnsi" w:cstheme="minorHAnsi"/>
          <w:sz w:val="22"/>
          <w:szCs w:val="22"/>
        </w:rPr>
        <w:t xml:space="preserve"> </w:t>
      </w:r>
      <w:r w:rsidR="00E85A2E">
        <w:rPr>
          <w:rFonts w:asciiTheme="minorHAnsi" w:hAnsiTheme="minorHAnsi" w:cstheme="minorHAnsi"/>
          <w:sz w:val="22"/>
          <w:szCs w:val="22"/>
        </w:rPr>
        <w:t>Saddlers</w:t>
      </w:r>
      <w:r>
        <w:rPr>
          <w:rFonts w:asciiTheme="minorHAnsi" w:hAnsiTheme="minorHAnsi" w:cstheme="minorHAnsi"/>
          <w:sz w:val="22"/>
          <w:szCs w:val="22"/>
        </w:rPr>
        <w:t>, and is happy to continue</w:t>
      </w:r>
      <w:r w:rsidR="00691B56">
        <w:rPr>
          <w:rFonts w:asciiTheme="minorHAnsi" w:hAnsiTheme="minorHAnsi" w:cstheme="minorHAnsi"/>
          <w:sz w:val="22"/>
          <w:szCs w:val="22"/>
        </w:rPr>
        <w:t xml:space="preserve"> in this role.</w:t>
      </w:r>
    </w:p>
    <w:p w14:paraId="46DFA6EC" w14:textId="77777777" w:rsidR="00691B56" w:rsidRDefault="00691B56" w:rsidP="00691B56">
      <w:pPr>
        <w:ind w:left="567"/>
        <w:jc w:val="left"/>
        <w:rPr>
          <w:rFonts w:asciiTheme="minorHAnsi" w:hAnsiTheme="minorHAnsi" w:cstheme="minorHAnsi"/>
          <w:sz w:val="22"/>
          <w:szCs w:val="22"/>
        </w:rPr>
      </w:pPr>
    </w:p>
    <w:p w14:paraId="556E3D82" w14:textId="6B86335A" w:rsidR="00D902C3" w:rsidRDefault="00A845D0" w:rsidP="00691B56">
      <w:pPr>
        <w:ind w:left="567"/>
        <w:jc w:val="left"/>
        <w:rPr>
          <w:rFonts w:asciiTheme="minorHAnsi" w:hAnsiTheme="minorHAnsi" w:cstheme="minorHAnsi"/>
          <w:sz w:val="22"/>
          <w:szCs w:val="22"/>
        </w:rPr>
      </w:pPr>
      <w:r>
        <w:rPr>
          <w:rFonts w:asciiTheme="minorHAnsi" w:hAnsiTheme="minorHAnsi" w:cstheme="minorHAnsi"/>
          <w:sz w:val="22"/>
          <w:szCs w:val="22"/>
        </w:rPr>
        <w:t>Resolved to put Cll</w:t>
      </w:r>
      <w:r w:rsidR="00691B56">
        <w:rPr>
          <w:rFonts w:asciiTheme="minorHAnsi" w:hAnsiTheme="minorHAnsi" w:cstheme="minorHAnsi"/>
          <w:sz w:val="22"/>
          <w:szCs w:val="22"/>
        </w:rPr>
        <w:t>r</w:t>
      </w:r>
      <w:r>
        <w:rPr>
          <w:rFonts w:asciiTheme="minorHAnsi" w:hAnsiTheme="minorHAnsi" w:cstheme="minorHAnsi"/>
          <w:sz w:val="22"/>
          <w:szCs w:val="22"/>
        </w:rPr>
        <w:t xml:space="preserve"> Hutchinson forward with thank</w:t>
      </w:r>
      <w:r w:rsidR="00691B56">
        <w:rPr>
          <w:rFonts w:asciiTheme="minorHAnsi" w:hAnsiTheme="minorHAnsi" w:cstheme="minorHAnsi"/>
          <w:sz w:val="22"/>
          <w:szCs w:val="22"/>
        </w:rPr>
        <w:t>s to her for her commitment.</w:t>
      </w:r>
    </w:p>
    <w:p w14:paraId="013A8AF5" w14:textId="77777777" w:rsidR="00D902C3" w:rsidRDefault="00D902C3">
      <w:pPr>
        <w:jc w:val="left"/>
        <w:rPr>
          <w:rFonts w:asciiTheme="minorHAnsi" w:hAnsiTheme="minorHAnsi" w:cstheme="minorHAnsi"/>
          <w:sz w:val="22"/>
          <w:szCs w:val="22"/>
        </w:rPr>
      </w:pPr>
    </w:p>
    <w:p w14:paraId="3DF18D9B" w14:textId="77777777" w:rsidR="00D902C3" w:rsidRDefault="00D902C3">
      <w:pPr>
        <w:ind w:left="567"/>
        <w:jc w:val="left"/>
        <w:rPr>
          <w:rFonts w:asciiTheme="minorHAnsi" w:hAnsiTheme="minorHAnsi" w:cstheme="minorHAnsi"/>
          <w:sz w:val="22"/>
          <w:szCs w:val="22"/>
        </w:rPr>
      </w:pPr>
    </w:p>
    <w:p w14:paraId="76D23A6A" w14:textId="77777777" w:rsidR="00D902C3" w:rsidRPr="00691B56" w:rsidRDefault="00A845D0">
      <w:pPr>
        <w:numPr>
          <w:ilvl w:val="0"/>
          <w:numId w:val="4"/>
        </w:numPr>
        <w:spacing w:after="120"/>
        <w:jc w:val="left"/>
        <w:rPr>
          <w:rFonts w:asciiTheme="minorHAnsi" w:hAnsiTheme="minorHAnsi" w:cstheme="minorHAnsi"/>
          <w:b/>
          <w:bCs/>
          <w:sz w:val="22"/>
          <w:szCs w:val="22"/>
        </w:rPr>
      </w:pPr>
      <w:r w:rsidRPr="00691B56">
        <w:rPr>
          <w:rFonts w:asciiTheme="minorHAnsi" w:hAnsiTheme="minorHAnsi" w:cstheme="minorHAnsi"/>
          <w:b/>
          <w:bCs/>
          <w:sz w:val="22"/>
          <w:szCs w:val="22"/>
        </w:rPr>
        <w:t xml:space="preserve">Highways Issues – </w:t>
      </w:r>
    </w:p>
    <w:p w14:paraId="7A17E845" w14:textId="77777777" w:rsidR="00D902C3" w:rsidRDefault="00A845D0" w:rsidP="00691B56">
      <w:pPr>
        <w:pStyle w:val="NoSpacing"/>
        <w:ind w:left="567"/>
        <w:rPr>
          <w:rFonts w:asciiTheme="minorHAnsi" w:hAnsiTheme="minorHAnsi" w:cstheme="minorHAnsi"/>
          <w:sz w:val="24"/>
          <w:szCs w:val="24"/>
        </w:rPr>
      </w:pPr>
      <w:r>
        <w:rPr>
          <w:rFonts w:ascii="Segoe UI" w:hAnsi="Segoe UI" w:cs="Segoe UI"/>
        </w:rPr>
        <w:t xml:space="preserve">Flooding on Long Lane between the A49 and the Yew Tree </w:t>
      </w:r>
      <w:r>
        <w:rPr>
          <w:rFonts w:asciiTheme="minorHAnsi" w:hAnsiTheme="minorHAnsi" w:cstheme="minorHAnsi"/>
          <w:sz w:val="24"/>
          <w:szCs w:val="24"/>
        </w:rPr>
        <w:t xml:space="preserve">area. </w:t>
      </w:r>
    </w:p>
    <w:p w14:paraId="02369156" w14:textId="4167ED90" w:rsidR="00D902C3" w:rsidRDefault="00A845D0" w:rsidP="00691B56">
      <w:pPr>
        <w:pStyle w:val="NoSpacing"/>
        <w:ind w:left="567"/>
        <w:rPr>
          <w:rFonts w:asciiTheme="minorHAnsi" w:hAnsiTheme="minorHAnsi" w:cstheme="minorHAnsi"/>
          <w:sz w:val="24"/>
          <w:szCs w:val="24"/>
        </w:rPr>
      </w:pPr>
      <w:r>
        <w:rPr>
          <w:rFonts w:asciiTheme="minorHAnsi" w:hAnsiTheme="minorHAnsi" w:cstheme="minorHAnsi"/>
          <w:sz w:val="24"/>
          <w:szCs w:val="24"/>
        </w:rPr>
        <w:t>- see above under “Members of the Public</w:t>
      </w:r>
      <w:r w:rsidR="00691B56">
        <w:rPr>
          <w:rFonts w:asciiTheme="minorHAnsi" w:hAnsiTheme="minorHAnsi" w:cstheme="minorHAnsi"/>
          <w:sz w:val="24"/>
          <w:szCs w:val="24"/>
        </w:rPr>
        <w:t xml:space="preserve"> – Open Forum</w:t>
      </w:r>
      <w:r>
        <w:rPr>
          <w:rFonts w:asciiTheme="minorHAnsi" w:hAnsiTheme="minorHAnsi" w:cstheme="minorHAnsi"/>
          <w:sz w:val="24"/>
          <w:szCs w:val="24"/>
        </w:rPr>
        <w:t>”</w:t>
      </w:r>
      <w:r w:rsidR="00691B56">
        <w:rPr>
          <w:rFonts w:asciiTheme="minorHAnsi" w:hAnsiTheme="minorHAnsi" w:cstheme="minorHAnsi"/>
          <w:sz w:val="24"/>
          <w:szCs w:val="24"/>
        </w:rPr>
        <w:t>.</w:t>
      </w:r>
    </w:p>
    <w:p w14:paraId="58871573" w14:textId="77777777" w:rsidR="00691B56" w:rsidRDefault="00691B56" w:rsidP="00691B56">
      <w:pPr>
        <w:pStyle w:val="NoSpacing"/>
        <w:ind w:left="567"/>
        <w:rPr>
          <w:rFonts w:asciiTheme="minorHAnsi" w:hAnsiTheme="minorHAnsi" w:cstheme="minorHAnsi"/>
          <w:sz w:val="24"/>
          <w:szCs w:val="24"/>
        </w:rPr>
      </w:pPr>
    </w:p>
    <w:p w14:paraId="6DA1D25E" w14:textId="4F46826A" w:rsidR="00691B56" w:rsidRDefault="00A845D0" w:rsidP="00691B56">
      <w:pPr>
        <w:pStyle w:val="NoSpacing"/>
        <w:ind w:left="567"/>
        <w:rPr>
          <w:rFonts w:asciiTheme="minorHAnsi" w:hAnsiTheme="minorHAnsi" w:cstheme="minorHAnsi"/>
          <w:sz w:val="24"/>
          <w:szCs w:val="24"/>
        </w:rPr>
      </w:pPr>
      <w:r>
        <w:rPr>
          <w:rFonts w:asciiTheme="minorHAnsi" w:hAnsiTheme="minorHAnsi" w:cstheme="minorHAnsi"/>
          <w:sz w:val="24"/>
          <w:szCs w:val="24"/>
        </w:rPr>
        <w:t>Damaged building at the junction of Badcocks Lane and the A49</w:t>
      </w:r>
      <w:r w:rsidR="00691B56">
        <w:rPr>
          <w:rFonts w:asciiTheme="minorHAnsi" w:hAnsiTheme="minorHAnsi" w:cstheme="minorHAnsi"/>
          <w:sz w:val="24"/>
          <w:szCs w:val="24"/>
        </w:rPr>
        <w:t>.</w:t>
      </w:r>
    </w:p>
    <w:p w14:paraId="5F05EF60" w14:textId="77777777" w:rsidR="00306235" w:rsidRDefault="00306235" w:rsidP="00691B56">
      <w:pPr>
        <w:pStyle w:val="NoSpacing"/>
        <w:ind w:left="567"/>
        <w:rPr>
          <w:rFonts w:asciiTheme="minorHAnsi" w:hAnsiTheme="minorHAnsi" w:cstheme="minorHAnsi"/>
          <w:sz w:val="24"/>
          <w:szCs w:val="24"/>
        </w:rPr>
      </w:pPr>
    </w:p>
    <w:p w14:paraId="390D0C96" w14:textId="490C8689" w:rsidR="005F3D73" w:rsidRDefault="00691B56" w:rsidP="00691B56">
      <w:pPr>
        <w:pStyle w:val="NoSpacing"/>
        <w:ind w:left="567"/>
        <w:rPr>
          <w:rFonts w:asciiTheme="minorHAnsi" w:hAnsiTheme="minorHAnsi" w:cstheme="minorHAnsi"/>
          <w:sz w:val="24"/>
          <w:szCs w:val="24"/>
        </w:rPr>
      </w:pPr>
      <w:r>
        <w:rPr>
          <w:rFonts w:asciiTheme="minorHAnsi" w:hAnsiTheme="minorHAnsi" w:cstheme="minorHAnsi"/>
          <w:sz w:val="24"/>
          <w:szCs w:val="24"/>
        </w:rPr>
        <w:t>Members of the Council have n</w:t>
      </w:r>
      <w:r w:rsidR="00A845D0" w:rsidRPr="00691B56">
        <w:rPr>
          <w:rFonts w:asciiTheme="minorHAnsi" w:hAnsiTheme="minorHAnsi" w:cstheme="minorHAnsi"/>
          <w:sz w:val="24"/>
          <w:szCs w:val="24"/>
        </w:rPr>
        <w:t>ot</w:t>
      </w:r>
      <w:r>
        <w:rPr>
          <w:rFonts w:asciiTheme="minorHAnsi" w:hAnsiTheme="minorHAnsi" w:cstheme="minorHAnsi"/>
          <w:sz w:val="24"/>
          <w:szCs w:val="24"/>
        </w:rPr>
        <w:t xml:space="preserve">iced that this building has not been restored following accident damage some time ago. There had been </w:t>
      </w:r>
      <w:r w:rsidR="00A845D0" w:rsidRPr="00691B56">
        <w:rPr>
          <w:rFonts w:asciiTheme="minorHAnsi" w:hAnsiTheme="minorHAnsi" w:cstheme="minorHAnsi"/>
          <w:sz w:val="24"/>
          <w:szCs w:val="24"/>
        </w:rPr>
        <w:t xml:space="preserve">an application in </w:t>
      </w:r>
      <w:bookmarkStart w:id="0" w:name="_Hlk67747872"/>
      <w:r w:rsidR="00A845D0" w:rsidRPr="00691B56">
        <w:rPr>
          <w:rFonts w:asciiTheme="minorHAnsi" w:hAnsiTheme="minorHAnsi" w:cstheme="minorHAnsi"/>
          <w:sz w:val="24"/>
          <w:szCs w:val="24"/>
        </w:rPr>
        <w:t xml:space="preserve">2019 </w:t>
      </w:r>
      <w:r>
        <w:rPr>
          <w:rFonts w:asciiTheme="minorHAnsi" w:hAnsiTheme="minorHAnsi" w:cstheme="minorHAnsi"/>
          <w:sz w:val="24"/>
          <w:szCs w:val="24"/>
        </w:rPr>
        <w:t>(</w:t>
      </w:r>
      <w:r w:rsidR="00A845D0" w:rsidRPr="00691B56">
        <w:rPr>
          <w:rFonts w:asciiTheme="minorHAnsi" w:hAnsiTheme="minorHAnsi" w:cstheme="minorHAnsi"/>
          <w:sz w:val="24"/>
          <w:szCs w:val="24"/>
        </w:rPr>
        <w:t>19/5646N</w:t>
      </w:r>
      <w:r>
        <w:rPr>
          <w:rFonts w:asciiTheme="minorHAnsi" w:hAnsiTheme="minorHAnsi" w:cstheme="minorHAnsi"/>
          <w:sz w:val="24"/>
          <w:szCs w:val="24"/>
        </w:rPr>
        <w:t>) to restore the building but this was</w:t>
      </w:r>
      <w:r w:rsidR="00A845D0" w:rsidRPr="00691B56">
        <w:rPr>
          <w:rFonts w:asciiTheme="minorHAnsi" w:hAnsiTheme="minorHAnsi" w:cstheme="minorHAnsi"/>
          <w:sz w:val="24"/>
          <w:szCs w:val="24"/>
        </w:rPr>
        <w:t xml:space="preserve"> withdrawn in August 2020</w:t>
      </w:r>
      <w:r w:rsidR="005F3D73">
        <w:rPr>
          <w:rFonts w:asciiTheme="minorHAnsi" w:hAnsiTheme="minorHAnsi" w:cstheme="minorHAnsi"/>
          <w:sz w:val="24"/>
          <w:szCs w:val="24"/>
        </w:rPr>
        <w:t>.</w:t>
      </w:r>
    </w:p>
    <w:bookmarkEnd w:id="0"/>
    <w:p w14:paraId="16703F54" w14:textId="77777777" w:rsidR="005F3D73" w:rsidRDefault="005F3D73" w:rsidP="00691B56">
      <w:pPr>
        <w:pStyle w:val="NoSpacing"/>
        <w:ind w:left="567"/>
        <w:rPr>
          <w:rFonts w:asciiTheme="minorHAnsi" w:hAnsiTheme="minorHAnsi" w:cstheme="minorHAnsi"/>
          <w:sz w:val="24"/>
          <w:szCs w:val="24"/>
        </w:rPr>
      </w:pPr>
    </w:p>
    <w:p w14:paraId="185F7B20" w14:textId="7DC776AA" w:rsidR="00D902C3" w:rsidRDefault="005F3D73" w:rsidP="00691B56">
      <w:pPr>
        <w:pStyle w:val="NoSpacing"/>
        <w:ind w:left="567"/>
        <w:rPr>
          <w:rFonts w:asciiTheme="minorHAnsi" w:hAnsiTheme="minorHAnsi" w:cstheme="minorHAnsi"/>
          <w:sz w:val="24"/>
          <w:szCs w:val="24"/>
        </w:rPr>
      </w:pPr>
      <w:r>
        <w:rPr>
          <w:rFonts w:asciiTheme="minorHAnsi" w:hAnsiTheme="minorHAnsi" w:cstheme="minorHAnsi"/>
          <w:sz w:val="24"/>
          <w:szCs w:val="24"/>
        </w:rPr>
        <w:t xml:space="preserve">It was resolved that the </w:t>
      </w:r>
      <w:r w:rsidR="00A845D0" w:rsidRPr="00691B56">
        <w:rPr>
          <w:rFonts w:asciiTheme="minorHAnsi" w:hAnsiTheme="minorHAnsi" w:cstheme="minorHAnsi"/>
          <w:sz w:val="24"/>
          <w:szCs w:val="24"/>
        </w:rPr>
        <w:t xml:space="preserve">Chair </w:t>
      </w:r>
      <w:r>
        <w:rPr>
          <w:rFonts w:asciiTheme="minorHAnsi" w:hAnsiTheme="minorHAnsi" w:cstheme="minorHAnsi"/>
          <w:sz w:val="24"/>
          <w:szCs w:val="24"/>
        </w:rPr>
        <w:t xml:space="preserve">would </w:t>
      </w:r>
      <w:r w:rsidR="00A845D0" w:rsidRPr="00691B56">
        <w:rPr>
          <w:rFonts w:asciiTheme="minorHAnsi" w:hAnsiTheme="minorHAnsi" w:cstheme="minorHAnsi"/>
          <w:sz w:val="24"/>
          <w:szCs w:val="24"/>
        </w:rPr>
        <w:t xml:space="preserve">write briefly </w:t>
      </w:r>
      <w:r>
        <w:rPr>
          <w:rFonts w:asciiTheme="minorHAnsi" w:hAnsiTheme="minorHAnsi" w:cstheme="minorHAnsi"/>
          <w:sz w:val="24"/>
          <w:szCs w:val="24"/>
        </w:rPr>
        <w:t>to the owners to offer any h</w:t>
      </w:r>
      <w:r w:rsidR="00306235" w:rsidRPr="00933BB4">
        <w:rPr>
          <w:rFonts w:asciiTheme="minorHAnsi" w:hAnsiTheme="minorHAnsi" w:cstheme="minorHAnsi"/>
          <w:sz w:val="22"/>
          <w:szCs w:val="22"/>
        </w:rPr>
        <w:t xml:space="preserve">(19/5646N) </w:t>
      </w:r>
      <w:r w:rsidR="00E85A2E">
        <w:rPr>
          <w:rFonts w:asciiTheme="minorHAnsi" w:hAnsiTheme="minorHAnsi" w:cstheme="minorHAnsi"/>
          <w:sz w:val="24"/>
          <w:szCs w:val="24"/>
        </w:rPr>
        <w:t>help</w:t>
      </w:r>
      <w:r>
        <w:rPr>
          <w:rFonts w:asciiTheme="minorHAnsi" w:hAnsiTheme="minorHAnsi" w:cstheme="minorHAnsi"/>
          <w:sz w:val="24"/>
          <w:szCs w:val="24"/>
        </w:rPr>
        <w:t xml:space="preserve"> that the Council may be able to give.</w:t>
      </w:r>
    </w:p>
    <w:p w14:paraId="6FFA880A" w14:textId="77777777" w:rsidR="00691B56" w:rsidRPr="00691B56" w:rsidRDefault="00691B56" w:rsidP="00691B56">
      <w:pPr>
        <w:pStyle w:val="NoSpacing"/>
        <w:ind w:left="567"/>
        <w:rPr>
          <w:rFonts w:asciiTheme="minorHAnsi" w:hAnsiTheme="minorHAnsi" w:cstheme="minorHAnsi"/>
          <w:sz w:val="24"/>
          <w:szCs w:val="24"/>
        </w:rPr>
      </w:pPr>
    </w:p>
    <w:p w14:paraId="2203390B" w14:textId="77777777" w:rsidR="00D902C3" w:rsidRDefault="00A845D0">
      <w:pPr>
        <w:numPr>
          <w:ilvl w:val="0"/>
          <w:numId w:val="4"/>
        </w:numPr>
        <w:spacing w:after="120"/>
        <w:ind w:left="0" w:firstLine="0"/>
        <w:rPr>
          <w:rFonts w:asciiTheme="minorHAnsi" w:hAnsiTheme="minorHAnsi" w:cstheme="minorHAnsi"/>
          <w:sz w:val="22"/>
          <w:szCs w:val="22"/>
        </w:rPr>
      </w:pPr>
      <w:r>
        <w:rPr>
          <w:rFonts w:asciiTheme="minorHAnsi" w:hAnsiTheme="minorHAnsi" w:cstheme="minorHAnsi"/>
          <w:sz w:val="22"/>
          <w:szCs w:val="22"/>
        </w:rPr>
        <w:t>Clerk’s report</w:t>
      </w:r>
      <w:r>
        <w:rPr>
          <w:rFonts w:asciiTheme="minorHAnsi" w:hAnsiTheme="minorHAnsi" w:cstheme="minorHAnsi"/>
          <w:sz w:val="22"/>
          <w:szCs w:val="22"/>
        </w:rPr>
        <w:tab/>
      </w:r>
      <w:r>
        <w:rPr>
          <w:rFonts w:asciiTheme="minorHAnsi" w:hAnsiTheme="minorHAnsi" w:cstheme="minorHAnsi"/>
          <w:sz w:val="22"/>
          <w:szCs w:val="22"/>
        </w:rPr>
        <w:tab/>
        <w:t>a) Parish Precept Arrangements &amp; Taxbase 2021/22</w:t>
      </w:r>
    </w:p>
    <w:p w14:paraId="7EE639AC" w14:textId="77777777" w:rsidR="005F3D73" w:rsidRDefault="00A845D0">
      <w:pPr>
        <w:spacing w:after="120"/>
        <w:ind w:left="2880"/>
        <w:jc w:val="left"/>
        <w:rPr>
          <w:rFonts w:asciiTheme="minorHAnsi" w:hAnsiTheme="minorHAnsi" w:cstheme="minorHAnsi"/>
          <w:b/>
          <w:bCs/>
          <w:sz w:val="22"/>
          <w:szCs w:val="22"/>
        </w:rPr>
      </w:pPr>
      <w:r>
        <w:rPr>
          <w:rFonts w:asciiTheme="minorHAnsi" w:hAnsiTheme="minorHAnsi" w:cstheme="minorHAnsi"/>
          <w:sz w:val="22"/>
          <w:szCs w:val="22"/>
        </w:rPr>
        <w:t>b) The Council to consider authorising payments to hand totalling approx. £ 600.00, a detailed list will be provided before the meeting.</w:t>
      </w:r>
      <w:r>
        <w:rPr>
          <w:rFonts w:asciiTheme="minorHAnsi" w:hAnsiTheme="minorHAnsi" w:cstheme="minorHAnsi"/>
          <w:b/>
          <w:bCs/>
          <w:sz w:val="22"/>
          <w:szCs w:val="22"/>
        </w:rPr>
        <w:t xml:space="preserve"> </w:t>
      </w:r>
    </w:p>
    <w:p w14:paraId="70B01A3C" w14:textId="43E72474" w:rsidR="00D902C3" w:rsidRDefault="005F3D73">
      <w:pPr>
        <w:spacing w:after="120"/>
        <w:ind w:left="2880"/>
        <w:jc w:val="left"/>
        <w:rPr>
          <w:rFonts w:asciiTheme="minorHAnsi" w:hAnsiTheme="minorHAnsi" w:cstheme="minorHAnsi"/>
          <w:b/>
          <w:bCs/>
          <w:sz w:val="22"/>
          <w:szCs w:val="22"/>
        </w:rPr>
      </w:pPr>
      <w:r>
        <w:rPr>
          <w:rFonts w:asciiTheme="minorHAnsi" w:hAnsiTheme="minorHAnsi" w:cstheme="minorHAnsi"/>
          <w:b/>
          <w:bCs/>
          <w:sz w:val="22"/>
          <w:szCs w:val="22"/>
        </w:rPr>
        <w:t>It was r</w:t>
      </w:r>
      <w:r w:rsidR="00A845D0">
        <w:rPr>
          <w:rFonts w:asciiTheme="minorHAnsi" w:hAnsiTheme="minorHAnsi" w:cstheme="minorHAnsi"/>
          <w:b/>
          <w:bCs/>
          <w:sz w:val="22"/>
          <w:szCs w:val="22"/>
        </w:rPr>
        <w:t xml:space="preserve">esolved - To make the payments </w:t>
      </w:r>
      <w:r>
        <w:rPr>
          <w:rFonts w:asciiTheme="minorHAnsi" w:hAnsiTheme="minorHAnsi" w:cstheme="minorHAnsi"/>
          <w:b/>
          <w:bCs/>
          <w:sz w:val="22"/>
          <w:szCs w:val="22"/>
        </w:rPr>
        <w:t>shown on the list presented to the meeting as below</w:t>
      </w:r>
      <w:r w:rsidR="000A77E7">
        <w:rPr>
          <w:rFonts w:asciiTheme="minorHAnsi" w:hAnsiTheme="minorHAnsi" w:cstheme="minorHAnsi"/>
          <w:b/>
          <w:bCs/>
          <w:sz w:val="22"/>
          <w:szCs w:val="22"/>
        </w:rPr>
        <w:t>. Note that two further invoices were received between the publication of the agenda and the meeting itself.</w:t>
      </w:r>
    </w:p>
    <w:tbl>
      <w:tblPr>
        <w:tblW w:w="10064" w:type="dxa"/>
        <w:tblLook w:val="04A0" w:firstRow="1" w:lastRow="0" w:firstColumn="1" w:lastColumn="0" w:noHBand="0" w:noVBand="1"/>
      </w:tblPr>
      <w:tblGrid>
        <w:gridCol w:w="1133"/>
        <w:gridCol w:w="1536"/>
        <w:gridCol w:w="755"/>
        <w:gridCol w:w="4373"/>
        <w:gridCol w:w="2267"/>
      </w:tblGrid>
      <w:tr w:rsidR="005F3D73" w:rsidRPr="005F3D73" w14:paraId="2AB62997" w14:textId="77777777" w:rsidTr="005F3D73">
        <w:trPr>
          <w:trHeight w:val="300"/>
        </w:trPr>
        <w:tc>
          <w:tcPr>
            <w:tcW w:w="2669" w:type="dxa"/>
            <w:gridSpan w:val="2"/>
            <w:tcBorders>
              <w:top w:val="nil"/>
              <w:left w:val="nil"/>
              <w:bottom w:val="nil"/>
              <w:right w:val="nil"/>
            </w:tcBorders>
            <w:shd w:val="clear" w:color="auto" w:fill="auto"/>
            <w:noWrap/>
            <w:vAlign w:val="bottom"/>
            <w:hideMark/>
          </w:tcPr>
          <w:p w14:paraId="65E5182A"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Payments proposed</w:t>
            </w:r>
          </w:p>
        </w:tc>
        <w:tc>
          <w:tcPr>
            <w:tcW w:w="755" w:type="dxa"/>
            <w:tcBorders>
              <w:top w:val="nil"/>
              <w:left w:val="nil"/>
              <w:bottom w:val="nil"/>
              <w:right w:val="nil"/>
            </w:tcBorders>
            <w:shd w:val="clear" w:color="auto" w:fill="auto"/>
            <w:noWrap/>
            <w:vAlign w:val="bottom"/>
            <w:hideMark/>
          </w:tcPr>
          <w:p w14:paraId="20DCEA10" w14:textId="77777777" w:rsidR="005F3D73" w:rsidRPr="005F3D73" w:rsidRDefault="005F3D73" w:rsidP="005F3D73">
            <w:pPr>
              <w:jc w:val="left"/>
              <w:rPr>
                <w:rFonts w:ascii="Calibri" w:hAnsi="Calibri" w:cs="Calibri"/>
                <w:color w:val="000000"/>
                <w:spacing w:val="0"/>
                <w:sz w:val="16"/>
                <w:szCs w:val="16"/>
                <w:lang w:eastAsia="en-GB"/>
              </w:rPr>
            </w:pPr>
          </w:p>
        </w:tc>
        <w:tc>
          <w:tcPr>
            <w:tcW w:w="6640" w:type="dxa"/>
            <w:gridSpan w:val="2"/>
            <w:tcBorders>
              <w:top w:val="nil"/>
              <w:left w:val="nil"/>
              <w:bottom w:val="nil"/>
              <w:right w:val="nil"/>
            </w:tcBorders>
            <w:shd w:val="clear" w:color="auto" w:fill="auto"/>
            <w:noWrap/>
            <w:vAlign w:val="bottom"/>
            <w:hideMark/>
          </w:tcPr>
          <w:p w14:paraId="560C2361" w14:textId="77777777" w:rsidR="005F3D73" w:rsidRPr="005F3D73" w:rsidRDefault="005F3D73" w:rsidP="005F3D73">
            <w:pPr>
              <w:jc w:val="left"/>
              <w:rPr>
                <w:rFonts w:ascii="Times New Roman" w:hAnsi="Times New Roman"/>
                <w:spacing w:val="0"/>
                <w:lang w:eastAsia="en-GB"/>
              </w:rPr>
            </w:pPr>
          </w:p>
        </w:tc>
      </w:tr>
      <w:tr w:rsidR="005F3D73" w:rsidRPr="005F3D73" w14:paraId="7B60E326" w14:textId="77777777" w:rsidTr="005F3D73">
        <w:trPr>
          <w:trHeight w:val="300"/>
        </w:trPr>
        <w:tc>
          <w:tcPr>
            <w:tcW w:w="1133" w:type="dxa"/>
            <w:tcBorders>
              <w:top w:val="nil"/>
              <w:left w:val="nil"/>
              <w:bottom w:val="nil"/>
              <w:right w:val="nil"/>
            </w:tcBorders>
            <w:shd w:val="clear" w:color="auto" w:fill="auto"/>
            <w:noWrap/>
            <w:vAlign w:val="bottom"/>
            <w:hideMark/>
          </w:tcPr>
          <w:p w14:paraId="2966482B"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 xml:space="preserve"> £      160.00 </w:t>
            </w:r>
          </w:p>
        </w:tc>
        <w:tc>
          <w:tcPr>
            <w:tcW w:w="1536" w:type="dxa"/>
            <w:tcBorders>
              <w:top w:val="nil"/>
              <w:left w:val="nil"/>
              <w:bottom w:val="nil"/>
              <w:right w:val="nil"/>
            </w:tcBorders>
            <w:shd w:val="clear" w:color="auto" w:fill="auto"/>
            <w:noWrap/>
            <w:vAlign w:val="bottom"/>
            <w:hideMark/>
          </w:tcPr>
          <w:p w14:paraId="53EB69F1"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Mark Ireland-Jones</w:t>
            </w:r>
          </w:p>
        </w:tc>
        <w:tc>
          <w:tcPr>
            <w:tcW w:w="5128" w:type="dxa"/>
            <w:gridSpan w:val="2"/>
            <w:tcBorders>
              <w:top w:val="nil"/>
              <w:left w:val="nil"/>
              <w:bottom w:val="nil"/>
              <w:right w:val="nil"/>
            </w:tcBorders>
            <w:shd w:val="clear" w:color="auto" w:fill="auto"/>
            <w:noWrap/>
            <w:vAlign w:val="bottom"/>
            <w:hideMark/>
          </w:tcPr>
          <w:p w14:paraId="094C37F8"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Website hosting for 2021</w:t>
            </w:r>
          </w:p>
        </w:tc>
        <w:tc>
          <w:tcPr>
            <w:tcW w:w="2267" w:type="dxa"/>
            <w:tcBorders>
              <w:top w:val="nil"/>
              <w:left w:val="nil"/>
              <w:bottom w:val="nil"/>
              <w:right w:val="nil"/>
            </w:tcBorders>
            <w:shd w:val="clear" w:color="auto" w:fill="auto"/>
            <w:noWrap/>
            <w:vAlign w:val="bottom"/>
            <w:hideMark/>
          </w:tcPr>
          <w:p w14:paraId="4C0BCA68" w14:textId="77777777" w:rsidR="005F3D73" w:rsidRPr="005F3D73" w:rsidRDefault="005F3D73" w:rsidP="005F3D73">
            <w:pPr>
              <w:jc w:val="left"/>
              <w:rPr>
                <w:rFonts w:ascii="Calibri" w:hAnsi="Calibri" w:cs="Calibri"/>
                <w:b/>
                <w:bCs/>
                <w:color w:val="000000"/>
                <w:spacing w:val="0"/>
                <w:sz w:val="22"/>
                <w:szCs w:val="22"/>
                <w:lang w:eastAsia="en-GB"/>
              </w:rPr>
            </w:pPr>
          </w:p>
        </w:tc>
      </w:tr>
      <w:tr w:rsidR="005F3D73" w:rsidRPr="005F3D73" w14:paraId="491B4700" w14:textId="77777777" w:rsidTr="005F3D73">
        <w:trPr>
          <w:trHeight w:val="300"/>
        </w:trPr>
        <w:tc>
          <w:tcPr>
            <w:tcW w:w="1133" w:type="dxa"/>
            <w:tcBorders>
              <w:top w:val="nil"/>
              <w:left w:val="nil"/>
              <w:bottom w:val="nil"/>
              <w:right w:val="nil"/>
            </w:tcBorders>
            <w:shd w:val="clear" w:color="auto" w:fill="auto"/>
            <w:noWrap/>
            <w:vAlign w:val="bottom"/>
            <w:hideMark/>
          </w:tcPr>
          <w:p w14:paraId="4EF7342C"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 xml:space="preserve"> £        40.80 </w:t>
            </w:r>
          </w:p>
        </w:tc>
        <w:tc>
          <w:tcPr>
            <w:tcW w:w="1536" w:type="dxa"/>
            <w:tcBorders>
              <w:top w:val="nil"/>
              <w:left w:val="nil"/>
              <w:bottom w:val="nil"/>
              <w:right w:val="nil"/>
            </w:tcBorders>
            <w:shd w:val="clear" w:color="auto" w:fill="auto"/>
            <w:noWrap/>
            <w:vAlign w:val="bottom"/>
            <w:hideMark/>
          </w:tcPr>
          <w:p w14:paraId="7C995020"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Mr S Hutchinson</w:t>
            </w:r>
          </w:p>
        </w:tc>
        <w:tc>
          <w:tcPr>
            <w:tcW w:w="7395" w:type="dxa"/>
            <w:gridSpan w:val="3"/>
            <w:tcBorders>
              <w:top w:val="nil"/>
              <w:left w:val="nil"/>
              <w:bottom w:val="nil"/>
              <w:right w:val="nil"/>
            </w:tcBorders>
            <w:shd w:val="clear" w:color="auto" w:fill="auto"/>
            <w:noWrap/>
            <w:vAlign w:val="bottom"/>
            <w:hideMark/>
          </w:tcPr>
          <w:p w14:paraId="20A3DB28" w14:textId="7A58F299"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4 months fees for Spurstow Support Phone at£ 10.20 per month (Invoices of 18th Nov to 18th Feb)</w:t>
            </w:r>
          </w:p>
        </w:tc>
      </w:tr>
      <w:tr w:rsidR="005F3D73" w:rsidRPr="005F3D73" w14:paraId="2A3F7CDA" w14:textId="77777777" w:rsidTr="005F3D73">
        <w:trPr>
          <w:trHeight w:val="300"/>
        </w:trPr>
        <w:tc>
          <w:tcPr>
            <w:tcW w:w="1133" w:type="dxa"/>
            <w:tcBorders>
              <w:top w:val="nil"/>
              <w:left w:val="nil"/>
              <w:bottom w:val="nil"/>
              <w:right w:val="nil"/>
            </w:tcBorders>
            <w:shd w:val="clear" w:color="auto" w:fill="auto"/>
            <w:noWrap/>
            <w:vAlign w:val="bottom"/>
            <w:hideMark/>
          </w:tcPr>
          <w:p w14:paraId="367FB10E"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 xml:space="preserve"> £        59.56 </w:t>
            </w:r>
          </w:p>
        </w:tc>
        <w:tc>
          <w:tcPr>
            <w:tcW w:w="1536" w:type="dxa"/>
            <w:tcBorders>
              <w:top w:val="nil"/>
              <w:left w:val="nil"/>
              <w:bottom w:val="nil"/>
              <w:right w:val="nil"/>
            </w:tcBorders>
            <w:shd w:val="clear" w:color="auto" w:fill="auto"/>
            <w:noWrap/>
            <w:vAlign w:val="bottom"/>
            <w:hideMark/>
          </w:tcPr>
          <w:p w14:paraId="5BB828B2"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Mr C Jones (Clerk)</w:t>
            </w:r>
          </w:p>
        </w:tc>
        <w:tc>
          <w:tcPr>
            <w:tcW w:w="7395" w:type="dxa"/>
            <w:gridSpan w:val="3"/>
            <w:tcBorders>
              <w:top w:val="nil"/>
              <w:left w:val="nil"/>
              <w:bottom w:val="nil"/>
              <w:right w:val="nil"/>
            </w:tcBorders>
            <w:shd w:val="clear" w:color="auto" w:fill="auto"/>
            <w:noWrap/>
            <w:vAlign w:val="bottom"/>
            <w:hideMark/>
          </w:tcPr>
          <w:p w14:paraId="42FE20DC" w14:textId="48EEA132"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 xml:space="preserve">4 months Zoom fees for month </w:t>
            </w:r>
            <w:r w:rsidR="00E85A2E" w:rsidRPr="005F3D73">
              <w:rPr>
                <w:rFonts w:ascii="Calibri" w:hAnsi="Calibri" w:cs="Calibri"/>
                <w:color w:val="000000"/>
                <w:spacing w:val="0"/>
                <w:sz w:val="16"/>
                <w:szCs w:val="16"/>
                <w:lang w:eastAsia="en-GB"/>
              </w:rPr>
              <w:t>ending 20</w:t>
            </w:r>
            <w:r w:rsidRPr="005F3D73">
              <w:rPr>
                <w:rFonts w:ascii="Calibri" w:hAnsi="Calibri" w:cs="Calibri"/>
                <w:color w:val="000000"/>
                <w:spacing w:val="0"/>
                <w:sz w:val="16"/>
                <w:szCs w:val="16"/>
                <w:lang w:eastAsia="en-GB"/>
              </w:rPr>
              <w:t xml:space="preserve"> December 2020 to month </w:t>
            </w:r>
            <w:r w:rsidR="00E85A2E" w:rsidRPr="005F3D73">
              <w:rPr>
                <w:rFonts w:ascii="Calibri" w:hAnsi="Calibri" w:cs="Calibri"/>
                <w:color w:val="000000"/>
                <w:spacing w:val="0"/>
                <w:sz w:val="16"/>
                <w:szCs w:val="16"/>
                <w:lang w:eastAsia="en-GB"/>
              </w:rPr>
              <w:t>ending 20</w:t>
            </w:r>
            <w:r w:rsidRPr="005F3D73">
              <w:rPr>
                <w:rFonts w:ascii="Calibri" w:hAnsi="Calibri" w:cs="Calibri"/>
                <w:color w:val="000000"/>
                <w:spacing w:val="0"/>
                <w:sz w:val="16"/>
                <w:szCs w:val="16"/>
                <w:lang w:eastAsia="en-GB"/>
              </w:rPr>
              <w:t xml:space="preserve"> March 2021 </w:t>
            </w:r>
          </w:p>
        </w:tc>
      </w:tr>
      <w:tr w:rsidR="005F3D73" w:rsidRPr="005F3D73" w14:paraId="5BC22682" w14:textId="77777777" w:rsidTr="005F3D73">
        <w:trPr>
          <w:trHeight w:val="300"/>
        </w:trPr>
        <w:tc>
          <w:tcPr>
            <w:tcW w:w="1133" w:type="dxa"/>
            <w:tcBorders>
              <w:top w:val="nil"/>
              <w:left w:val="nil"/>
              <w:bottom w:val="nil"/>
              <w:right w:val="nil"/>
            </w:tcBorders>
            <w:shd w:val="clear" w:color="auto" w:fill="auto"/>
            <w:noWrap/>
            <w:vAlign w:val="bottom"/>
            <w:hideMark/>
          </w:tcPr>
          <w:p w14:paraId="60A5845F"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 xml:space="preserve"> £      560.00 </w:t>
            </w:r>
          </w:p>
        </w:tc>
        <w:tc>
          <w:tcPr>
            <w:tcW w:w="1536" w:type="dxa"/>
            <w:tcBorders>
              <w:top w:val="nil"/>
              <w:left w:val="nil"/>
              <w:bottom w:val="nil"/>
              <w:right w:val="nil"/>
            </w:tcBorders>
            <w:shd w:val="clear" w:color="auto" w:fill="auto"/>
            <w:noWrap/>
            <w:vAlign w:val="bottom"/>
            <w:hideMark/>
          </w:tcPr>
          <w:p w14:paraId="48D40DCC"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Peter Wilson</w:t>
            </w:r>
          </w:p>
        </w:tc>
        <w:tc>
          <w:tcPr>
            <w:tcW w:w="7395" w:type="dxa"/>
            <w:gridSpan w:val="3"/>
            <w:tcBorders>
              <w:top w:val="nil"/>
              <w:left w:val="nil"/>
              <w:bottom w:val="nil"/>
              <w:right w:val="nil"/>
            </w:tcBorders>
            <w:shd w:val="clear" w:color="auto" w:fill="auto"/>
            <w:noWrap/>
            <w:vAlign w:val="bottom"/>
            <w:hideMark/>
          </w:tcPr>
          <w:p w14:paraId="0A222A6C"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Litter picking 17th September to 31 March 2021 - 56 Hours @ £ 10.00 per hour</w:t>
            </w:r>
          </w:p>
        </w:tc>
      </w:tr>
      <w:tr w:rsidR="005F3D73" w:rsidRPr="005F3D73" w14:paraId="5AFD73A2" w14:textId="77777777" w:rsidTr="005F3D73">
        <w:trPr>
          <w:trHeight w:val="300"/>
        </w:trPr>
        <w:tc>
          <w:tcPr>
            <w:tcW w:w="1133" w:type="dxa"/>
            <w:tcBorders>
              <w:top w:val="nil"/>
              <w:left w:val="nil"/>
              <w:bottom w:val="nil"/>
              <w:right w:val="nil"/>
            </w:tcBorders>
            <w:shd w:val="clear" w:color="auto" w:fill="auto"/>
            <w:noWrap/>
            <w:vAlign w:val="bottom"/>
            <w:hideMark/>
          </w:tcPr>
          <w:p w14:paraId="041C81BB"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 xml:space="preserve"> £      820.36 </w:t>
            </w:r>
          </w:p>
        </w:tc>
        <w:tc>
          <w:tcPr>
            <w:tcW w:w="1536" w:type="dxa"/>
            <w:tcBorders>
              <w:top w:val="nil"/>
              <w:left w:val="nil"/>
              <w:bottom w:val="nil"/>
              <w:right w:val="nil"/>
            </w:tcBorders>
            <w:shd w:val="clear" w:color="auto" w:fill="auto"/>
            <w:noWrap/>
            <w:vAlign w:val="bottom"/>
            <w:hideMark/>
          </w:tcPr>
          <w:p w14:paraId="54A9907D" w14:textId="77777777" w:rsidR="005F3D73" w:rsidRPr="005F3D73" w:rsidRDefault="005F3D73" w:rsidP="005F3D73">
            <w:pPr>
              <w:jc w:val="left"/>
              <w:rPr>
                <w:rFonts w:ascii="Calibri" w:hAnsi="Calibri" w:cs="Calibri"/>
                <w:color w:val="000000"/>
                <w:spacing w:val="0"/>
                <w:sz w:val="16"/>
                <w:szCs w:val="16"/>
                <w:lang w:eastAsia="en-GB"/>
              </w:rPr>
            </w:pPr>
            <w:r w:rsidRPr="005F3D73">
              <w:rPr>
                <w:rFonts w:ascii="Calibri" w:hAnsi="Calibri" w:cs="Calibri"/>
                <w:color w:val="000000"/>
                <w:spacing w:val="0"/>
                <w:sz w:val="16"/>
                <w:szCs w:val="16"/>
                <w:lang w:eastAsia="en-GB"/>
              </w:rPr>
              <w:t>Total</w:t>
            </w:r>
          </w:p>
        </w:tc>
        <w:tc>
          <w:tcPr>
            <w:tcW w:w="755" w:type="dxa"/>
            <w:tcBorders>
              <w:top w:val="nil"/>
              <w:left w:val="nil"/>
              <w:bottom w:val="nil"/>
              <w:right w:val="nil"/>
            </w:tcBorders>
            <w:shd w:val="clear" w:color="auto" w:fill="auto"/>
            <w:noWrap/>
            <w:vAlign w:val="bottom"/>
            <w:hideMark/>
          </w:tcPr>
          <w:p w14:paraId="0818F609" w14:textId="77777777" w:rsidR="005F3D73" w:rsidRPr="005F3D73" w:rsidRDefault="005F3D73" w:rsidP="005F3D73">
            <w:pPr>
              <w:jc w:val="left"/>
              <w:rPr>
                <w:rFonts w:ascii="Calibri" w:hAnsi="Calibri" w:cs="Calibri"/>
                <w:color w:val="000000"/>
                <w:spacing w:val="0"/>
                <w:sz w:val="16"/>
                <w:szCs w:val="16"/>
                <w:lang w:eastAsia="en-GB"/>
              </w:rPr>
            </w:pPr>
          </w:p>
        </w:tc>
        <w:tc>
          <w:tcPr>
            <w:tcW w:w="6640" w:type="dxa"/>
            <w:gridSpan w:val="2"/>
            <w:tcBorders>
              <w:top w:val="nil"/>
              <w:left w:val="nil"/>
              <w:bottom w:val="nil"/>
              <w:right w:val="nil"/>
            </w:tcBorders>
            <w:shd w:val="clear" w:color="auto" w:fill="auto"/>
            <w:noWrap/>
            <w:vAlign w:val="bottom"/>
            <w:hideMark/>
          </w:tcPr>
          <w:p w14:paraId="40A37CF4" w14:textId="77777777" w:rsidR="005F3D73" w:rsidRPr="005F3D73" w:rsidRDefault="005F3D73" w:rsidP="005F3D73">
            <w:pPr>
              <w:jc w:val="left"/>
              <w:rPr>
                <w:rFonts w:ascii="Times New Roman" w:hAnsi="Times New Roman"/>
                <w:spacing w:val="0"/>
                <w:lang w:eastAsia="en-GB"/>
              </w:rPr>
            </w:pPr>
          </w:p>
        </w:tc>
      </w:tr>
    </w:tbl>
    <w:p w14:paraId="0536A8DD" w14:textId="1CF8E5C0" w:rsidR="005F3D73" w:rsidRDefault="005F3D73">
      <w:pPr>
        <w:spacing w:after="120"/>
        <w:ind w:left="2880"/>
        <w:jc w:val="left"/>
        <w:rPr>
          <w:rFonts w:asciiTheme="minorHAnsi" w:hAnsiTheme="minorHAnsi" w:cstheme="minorHAnsi"/>
          <w:b/>
          <w:bCs/>
          <w:sz w:val="22"/>
          <w:szCs w:val="22"/>
        </w:rPr>
      </w:pPr>
    </w:p>
    <w:p w14:paraId="34771BAB" w14:textId="6512BF2F" w:rsidR="00D902C3" w:rsidRPr="00691B56" w:rsidRDefault="00A845D0">
      <w:pPr>
        <w:numPr>
          <w:ilvl w:val="0"/>
          <w:numId w:val="4"/>
        </w:numPr>
        <w:jc w:val="left"/>
        <w:rPr>
          <w:rFonts w:asciiTheme="minorHAnsi" w:hAnsiTheme="minorHAnsi" w:cstheme="minorHAnsi"/>
          <w:b/>
          <w:bCs/>
          <w:sz w:val="22"/>
          <w:szCs w:val="22"/>
        </w:rPr>
      </w:pPr>
      <w:r w:rsidRPr="00691B56">
        <w:rPr>
          <w:rFonts w:asciiTheme="minorHAnsi" w:hAnsiTheme="minorHAnsi" w:cstheme="minorHAnsi"/>
          <w:b/>
          <w:bCs/>
          <w:sz w:val="22"/>
          <w:szCs w:val="22"/>
        </w:rPr>
        <w:t>Chair’s Report</w:t>
      </w:r>
      <w:r w:rsidRPr="00691B56">
        <w:rPr>
          <w:rFonts w:asciiTheme="minorHAnsi" w:hAnsiTheme="minorHAnsi" w:cstheme="minorHAnsi"/>
          <w:b/>
          <w:bCs/>
          <w:sz w:val="22"/>
          <w:szCs w:val="22"/>
        </w:rPr>
        <w:tab/>
      </w:r>
      <w:r w:rsidRPr="00691B56">
        <w:rPr>
          <w:rFonts w:asciiTheme="minorHAnsi" w:hAnsiTheme="minorHAnsi" w:cstheme="minorHAnsi"/>
          <w:b/>
          <w:bCs/>
          <w:sz w:val="22"/>
          <w:szCs w:val="22"/>
        </w:rPr>
        <w:tab/>
      </w:r>
    </w:p>
    <w:p w14:paraId="586D4D4E" w14:textId="77777777" w:rsidR="00D902C3" w:rsidRDefault="00D902C3">
      <w:pPr>
        <w:jc w:val="left"/>
        <w:rPr>
          <w:rFonts w:asciiTheme="minorHAnsi" w:hAnsiTheme="minorHAnsi" w:cstheme="minorHAnsi"/>
          <w:sz w:val="22"/>
          <w:szCs w:val="22"/>
        </w:rPr>
      </w:pPr>
    </w:p>
    <w:p w14:paraId="2BFE71AF" w14:textId="6BB3E858" w:rsidR="00D902C3" w:rsidRDefault="00A845D0" w:rsidP="005F3D73">
      <w:pPr>
        <w:ind w:left="567"/>
        <w:jc w:val="left"/>
        <w:rPr>
          <w:rFonts w:asciiTheme="minorHAnsi" w:hAnsiTheme="minorHAnsi" w:cstheme="minorHAnsi"/>
          <w:sz w:val="22"/>
          <w:szCs w:val="22"/>
        </w:rPr>
      </w:pPr>
      <w:r>
        <w:rPr>
          <w:rFonts w:asciiTheme="minorHAnsi" w:hAnsiTheme="minorHAnsi" w:cstheme="minorHAnsi"/>
          <w:sz w:val="22"/>
          <w:szCs w:val="22"/>
        </w:rPr>
        <w:t>The Spurstow Support line has been very quiet and I wonder if we should decide to disband this, say June 21st?  We could then publish that we are disbanding it in plenty of time and contact the other parishes so they can inform their residents.</w:t>
      </w:r>
    </w:p>
    <w:p w14:paraId="5B5C043D" w14:textId="10F5D6A9" w:rsidR="00D902C3" w:rsidRDefault="00691B56" w:rsidP="005F3D73">
      <w:pPr>
        <w:ind w:left="567"/>
        <w:jc w:val="left"/>
        <w:rPr>
          <w:rFonts w:asciiTheme="minorHAnsi" w:hAnsiTheme="minorHAnsi" w:cstheme="minorHAnsi"/>
          <w:sz w:val="22"/>
          <w:szCs w:val="22"/>
        </w:rPr>
      </w:pPr>
      <w:r>
        <w:rPr>
          <w:rFonts w:asciiTheme="minorHAnsi" w:hAnsiTheme="minorHAnsi" w:cstheme="minorHAnsi"/>
          <w:sz w:val="22"/>
          <w:szCs w:val="22"/>
        </w:rPr>
        <w:t>It was r</w:t>
      </w:r>
      <w:r w:rsidR="00A845D0">
        <w:rPr>
          <w:rFonts w:asciiTheme="minorHAnsi" w:hAnsiTheme="minorHAnsi" w:cstheme="minorHAnsi"/>
          <w:sz w:val="22"/>
          <w:szCs w:val="22"/>
        </w:rPr>
        <w:t>esolved to disband</w:t>
      </w:r>
      <w:r>
        <w:rPr>
          <w:rFonts w:asciiTheme="minorHAnsi" w:hAnsiTheme="minorHAnsi" w:cstheme="minorHAnsi"/>
          <w:sz w:val="22"/>
          <w:szCs w:val="22"/>
        </w:rPr>
        <w:t xml:space="preserve"> the Support Line </w:t>
      </w:r>
      <w:r w:rsidR="00A845D0">
        <w:rPr>
          <w:rFonts w:asciiTheme="minorHAnsi" w:hAnsiTheme="minorHAnsi" w:cstheme="minorHAnsi"/>
          <w:sz w:val="22"/>
          <w:szCs w:val="22"/>
        </w:rPr>
        <w:t>in June</w:t>
      </w:r>
      <w:r>
        <w:rPr>
          <w:rFonts w:asciiTheme="minorHAnsi" w:hAnsiTheme="minorHAnsi" w:cstheme="minorHAnsi"/>
          <w:sz w:val="22"/>
          <w:szCs w:val="22"/>
        </w:rPr>
        <w:t>,</w:t>
      </w:r>
      <w:r w:rsidR="00A845D0">
        <w:rPr>
          <w:rFonts w:asciiTheme="minorHAnsi" w:hAnsiTheme="minorHAnsi" w:cstheme="minorHAnsi"/>
          <w:sz w:val="22"/>
          <w:szCs w:val="22"/>
        </w:rPr>
        <w:t xml:space="preserve"> unless there is a substantial change in circumstances</w:t>
      </w:r>
      <w:r>
        <w:rPr>
          <w:rFonts w:asciiTheme="minorHAnsi" w:hAnsiTheme="minorHAnsi" w:cstheme="minorHAnsi"/>
          <w:sz w:val="22"/>
          <w:szCs w:val="22"/>
        </w:rPr>
        <w:t>.</w:t>
      </w:r>
    </w:p>
    <w:p w14:paraId="4238C1F3" w14:textId="167555BB" w:rsidR="00EA73C4" w:rsidRDefault="00EA73C4" w:rsidP="005F3D73">
      <w:pPr>
        <w:ind w:left="567"/>
        <w:jc w:val="left"/>
        <w:rPr>
          <w:rFonts w:asciiTheme="minorHAnsi" w:hAnsiTheme="minorHAnsi" w:cstheme="minorHAnsi"/>
          <w:sz w:val="22"/>
          <w:szCs w:val="22"/>
        </w:rPr>
      </w:pPr>
    </w:p>
    <w:p w14:paraId="2E66A13B" w14:textId="0470853B" w:rsidR="00EA73C4" w:rsidRDefault="00EA73C4" w:rsidP="005F3D73">
      <w:pPr>
        <w:ind w:left="567"/>
        <w:jc w:val="left"/>
        <w:rPr>
          <w:rFonts w:asciiTheme="minorHAnsi" w:hAnsiTheme="minorHAnsi" w:cstheme="minorHAnsi"/>
          <w:sz w:val="22"/>
          <w:szCs w:val="22"/>
        </w:rPr>
      </w:pPr>
      <w:r>
        <w:rPr>
          <w:rFonts w:ascii="Segoe UI" w:hAnsi="Segoe UI" w:cs="Segoe UI"/>
        </w:rPr>
        <w:t>It was resolved to publicize the Police and Crime Commissioner Election on 6</w:t>
      </w:r>
      <w:r w:rsidRPr="00EA73C4">
        <w:rPr>
          <w:rFonts w:ascii="Segoe UI" w:hAnsi="Segoe UI" w:cs="Segoe UI"/>
          <w:vertAlign w:val="superscript"/>
        </w:rPr>
        <w:t>th</w:t>
      </w:r>
      <w:r>
        <w:rPr>
          <w:rFonts w:ascii="Segoe UI" w:hAnsi="Segoe UI" w:cs="Segoe UI"/>
        </w:rPr>
        <w:t xml:space="preserve"> May.</w:t>
      </w:r>
    </w:p>
    <w:sectPr w:rsidR="00EA73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76" w:right="849" w:bottom="576" w:left="993"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32B59" w14:textId="77777777" w:rsidR="00121D15" w:rsidRDefault="00121D15">
      <w:r>
        <w:separator/>
      </w:r>
    </w:p>
  </w:endnote>
  <w:endnote w:type="continuationSeparator" w:id="0">
    <w:p w14:paraId="2507085F" w14:textId="77777777" w:rsidR="00121D15" w:rsidRDefault="0012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altName w:val="Arial"/>
    <w:panose1 w:val="020B07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4D"/>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BCF12" w14:textId="77777777" w:rsidR="00C51546" w:rsidRDefault="00C51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52BC7" w14:textId="1AE95578" w:rsidR="00D902C3" w:rsidRDefault="00A845D0">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17</w:t>
    </w:r>
    <w:r>
      <w:rPr>
        <w:rFonts w:ascii="Calibri" w:hAnsi="Calibri" w:cs="Calibri"/>
        <w:sz w:val="16"/>
        <w:szCs w:val="16"/>
        <w:vertAlign w:val="superscript"/>
      </w:rPr>
      <w:t>th</w:t>
    </w:r>
    <w:r>
      <w:rPr>
        <w:rFonts w:ascii="Calibri" w:hAnsi="Calibri" w:cs="Calibri"/>
        <w:sz w:val="16"/>
        <w:szCs w:val="16"/>
      </w:rPr>
      <w:t xml:space="preserve"> March 2021 Meeting</w:t>
    </w:r>
    <w:r>
      <w:rPr>
        <w:rFonts w:ascii="Calibri" w:hAnsi="Calibri" w:cs="Calibri"/>
        <w:sz w:val="16"/>
        <w:szCs w:val="16"/>
      </w:rPr>
      <w:tab/>
    </w:r>
    <w:r w:rsidR="00456AA6">
      <w:rPr>
        <w:rFonts w:ascii="Calibri" w:hAnsi="Calibri" w:cs="Calibri"/>
        <w:sz w:val="16"/>
        <w:szCs w:val="16"/>
      </w:rPr>
      <w:t>Minutes</w:t>
    </w:r>
    <w:r>
      <w:rPr>
        <w:rFonts w:ascii="Calibri" w:hAnsi="Calibri" w:cs="Calibri"/>
        <w:sz w:val="16"/>
        <w:szCs w:val="16"/>
      </w:rPr>
      <w:tab/>
      <w:t xml:space="preserve">Page </w:t>
    </w:r>
    <w:r>
      <w:rPr>
        <w:rFonts w:ascii="Calibri" w:hAnsi="Calibri" w:cs="Calibri"/>
        <w:b/>
        <w:bCs/>
        <w:sz w:val="16"/>
        <w:szCs w:val="16"/>
      </w:rPr>
      <w:fldChar w:fldCharType="begin"/>
    </w:r>
    <w:r>
      <w:rPr>
        <w:rFonts w:ascii="Calibri" w:hAnsi="Calibri" w:cs="Calibri"/>
        <w:b/>
        <w:bCs/>
        <w:sz w:val="16"/>
        <w:szCs w:val="16"/>
      </w:rPr>
      <w:instrText xml:space="preserve"> PAGE  \* Arabic  \* MERGEFORMAT </w:instrText>
    </w:r>
    <w:r>
      <w:rPr>
        <w:rFonts w:ascii="Calibri" w:hAnsi="Calibri" w:cs="Calibri"/>
        <w:b/>
        <w:bCs/>
        <w:sz w:val="16"/>
        <w:szCs w:val="16"/>
      </w:rPr>
      <w:fldChar w:fldCharType="separate"/>
    </w:r>
    <w:r>
      <w:rPr>
        <w:rFonts w:ascii="Calibri" w:hAnsi="Calibri" w:cs="Calibri"/>
        <w:b/>
        <w:bCs/>
        <w:sz w:val="16"/>
        <w:szCs w:val="16"/>
      </w:rPr>
      <w:t>1</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 Arabic  \* MERGEFORMAT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2405" w14:textId="77777777" w:rsidR="00C51546" w:rsidRDefault="00C51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D16A" w14:textId="77777777" w:rsidR="00121D15" w:rsidRDefault="00121D15">
      <w:r>
        <w:separator/>
      </w:r>
    </w:p>
  </w:footnote>
  <w:footnote w:type="continuationSeparator" w:id="0">
    <w:p w14:paraId="07BCC636" w14:textId="77777777" w:rsidR="00121D15" w:rsidRDefault="0012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5CAE" w14:textId="77777777" w:rsidR="00C51546" w:rsidRDefault="00C51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048648"/>
      <w:docPartObj>
        <w:docPartGallery w:val="Watermarks"/>
        <w:docPartUnique/>
      </w:docPartObj>
    </w:sdtPr>
    <w:sdtEndPr/>
    <w:sdtContent>
      <w:p w14:paraId="10726621" w14:textId="3667B19B" w:rsidR="00C51546" w:rsidRDefault="00121D15">
        <w:pPr>
          <w:pStyle w:val="Header"/>
        </w:pPr>
        <w:r>
          <w:rPr>
            <w:noProof/>
          </w:rPr>
          <w:pict w14:anchorId="28F7C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FE31A" w14:textId="77777777" w:rsidR="00C51546" w:rsidRDefault="00C51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030E"/>
    <w:multiLevelType w:val="multilevel"/>
    <w:tmpl w:val="095E030E"/>
    <w:lvl w:ilvl="0">
      <w:start w:val="1"/>
      <w:numFmt w:val="decimal"/>
      <w:pStyle w:val="Head1"/>
      <w:lvlText w:val="%1"/>
      <w:lvlJc w:val="left"/>
      <w:pPr>
        <w:tabs>
          <w:tab w:val="left" w:pos="1288"/>
        </w:tabs>
        <w:ind w:left="1288" w:hanging="720"/>
      </w:pPr>
      <w:rPr>
        <w:rFonts w:ascii="Arial Bold" w:hAnsi="Arial Bold" w:hint="default"/>
        <w:b/>
        <w:i w:val="0"/>
      </w:rPr>
    </w:lvl>
    <w:lvl w:ilvl="1">
      <w:start w:val="1"/>
      <w:numFmt w:val="lowerRoman"/>
      <w:lvlText w:val="%2."/>
      <w:lvlJc w:val="left"/>
      <w:pPr>
        <w:tabs>
          <w:tab w:val="left" w:pos="1477"/>
        </w:tabs>
        <w:ind w:left="1440" w:hanging="360"/>
      </w:pPr>
      <w:rPr>
        <w:rFonts w:hint="default"/>
        <w:b w:val="0"/>
        <w:i w:val="0"/>
        <w:sz w:val="20"/>
        <w:szCs w:val="20"/>
      </w:rPr>
    </w:lvl>
    <w:lvl w:ilvl="2">
      <w:start w:val="1"/>
      <w:numFmt w:val="lowerLetter"/>
      <w:lvlText w:val="%3"/>
      <w:lvlJc w:val="left"/>
      <w:pPr>
        <w:tabs>
          <w:tab w:val="left" w:pos="2547"/>
        </w:tabs>
        <w:ind w:left="2547" w:hanging="567"/>
      </w:pPr>
      <w:rPr>
        <w:rFonts w:hint="default"/>
        <w:b/>
        <w:i w:val="0"/>
      </w:rPr>
    </w:lvl>
    <w:lvl w:ilvl="3">
      <w:start w:val="1"/>
      <w:numFmt w:val="lowerRoman"/>
      <w:lvlText w:val="%4."/>
      <w:lvlJc w:val="left"/>
      <w:pPr>
        <w:tabs>
          <w:tab w:val="left" w:pos="2917"/>
        </w:tabs>
        <w:ind w:left="2880" w:hanging="360"/>
      </w:pPr>
      <w:rPr>
        <w:rFonts w:hint="default"/>
        <w:b w:val="0"/>
        <w:i w:val="0"/>
        <w:sz w:val="20"/>
        <w:szCs w:val="2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88C3E9E"/>
    <w:multiLevelType w:val="singleLevel"/>
    <w:tmpl w:val="288C3E9E"/>
    <w:lvl w:ilvl="0">
      <w:start w:val="1"/>
      <w:numFmt w:val="bullet"/>
      <w:pStyle w:val="ListBullet"/>
      <w:lvlText w:val=""/>
      <w:lvlJc w:val="left"/>
      <w:pPr>
        <w:tabs>
          <w:tab w:val="left" w:pos="360"/>
        </w:tabs>
        <w:ind w:left="360" w:hanging="360"/>
      </w:pPr>
      <w:rPr>
        <w:rFonts w:ascii="Wingdings" w:hAnsi="Wingdings" w:hint="default"/>
      </w:rPr>
    </w:lvl>
  </w:abstractNum>
  <w:abstractNum w:abstractNumId="2" w15:restartNumberingAfterBreak="0">
    <w:nsid w:val="66230FF8"/>
    <w:multiLevelType w:val="singleLevel"/>
    <w:tmpl w:val="66230FF8"/>
    <w:lvl w:ilvl="0">
      <w:start w:val="1"/>
      <w:numFmt w:val="decimal"/>
      <w:pStyle w:val="ListNumber"/>
      <w:lvlText w:val="%1)"/>
      <w:lvlJc w:val="left"/>
      <w:pPr>
        <w:tabs>
          <w:tab w:val="left" w:pos="360"/>
        </w:tabs>
        <w:ind w:left="360" w:hanging="360"/>
      </w:pPr>
    </w:lvl>
  </w:abstractNum>
  <w:abstractNum w:abstractNumId="3" w15:restartNumberingAfterBreak="0">
    <w:nsid w:val="6849112A"/>
    <w:multiLevelType w:val="multilevel"/>
    <w:tmpl w:val="6849112A"/>
    <w:lvl w:ilvl="0">
      <w:start w:val="1"/>
      <w:numFmt w:val="decimal"/>
      <w:lvlText w:val="%1."/>
      <w:lvlJc w:val="left"/>
      <w:pPr>
        <w:tabs>
          <w:tab w:val="left" w:pos="567"/>
        </w:tabs>
        <w:ind w:left="567" w:hanging="567"/>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F0"/>
    <w:rsid w:val="00000703"/>
    <w:rsid w:val="0000486D"/>
    <w:rsid w:val="00011FE0"/>
    <w:rsid w:val="00023AB2"/>
    <w:rsid w:val="00030394"/>
    <w:rsid w:val="00030D25"/>
    <w:rsid w:val="00043F22"/>
    <w:rsid w:val="000677B3"/>
    <w:rsid w:val="00067BCB"/>
    <w:rsid w:val="000A77E7"/>
    <w:rsid w:val="000B04C5"/>
    <w:rsid w:val="000B24AF"/>
    <w:rsid w:val="000C3CF2"/>
    <w:rsid w:val="000E5766"/>
    <w:rsid w:val="000F3397"/>
    <w:rsid w:val="000F538A"/>
    <w:rsid w:val="00107418"/>
    <w:rsid w:val="00111DBB"/>
    <w:rsid w:val="00115AA0"/>
    <w:rsid w:val="00121D15"/>
    <w:rsid w:val="001256C5"/>
    <w:rsid w:val="0013001E"/>
    <w:rsid w:val="0013228C"/>
    <w:rsid w:val="001345E8"/>
    <w:rsid w:val="00136D44"/>
    <w:rsid w:val="00152E8C"/>
    <w:rsid w:val="0015539F"/>
    <w:rsid w:val="001767FC"/>
    <w:rsid w:val="00181F74"/>
    <w:rsid w:val="00183A7F"/>
    <w:rsid w:val="00185502"/>
    <w:rsid w:val="001917FD"/>
    <w:rsid w:val="00196163"/>
    <w:rsid w:val="00196396"/>
    <w:rsid w:val="00197D0B"/>
    <w:rsid w:val="001A10DC"/>
    <w:rsid w:val="001A3C46"/>
    <w:rsid w:val="001C2E16"/>
    <w:rsid w:val="001C7A2C"/>
    <w:rsid w:val="001F35AA"/>
    <w:rsid w:val="001F4C65"/>
    <w:rsid w:val="00207BA3"/>
    <w:rsid w:val="00210FFA"/>
    <w:rsid w:val="00215C48"/>
    <w:rsid w:val="00217101"/>
    <w:rsid w:val="0022107D"/>
    <w:rsid w:val="00237539"/>
    <w:rsid w:val="002600BE"/>
    <w:rsid w:val="00267A70"/>
    <w:rsid w:val="00275511"/>
    <w:rsid w:val="00280A78"/>
    <w:rsid w:val="00285962"/>
    <w:rsid w:val="00290426"/>
    <w:rsid w:val="00291AF1"/>
    <w:rsid w:val="00292A9E"/>
    <w:rsid w:val="002A609A"/>
    <w:rsid w:val="002B5A74"/>
    <w:rsid w:val="002C0A59"/>
    <w:rsid w:val="002C3746"/>
    <w:rsid w:val="002D27A7"/>
    <w:rsid w:val="002D5B88"/>
    <w:rsid w:val="002E63EA"/>
    <w:rsid w:val="003009C2"/>
    <w:rsid w:val="00306235"/>
    <w:rsid w:val="0030747C"/>
    <w:rsid w:val="00323FBE"/>
    <w:rsid w:val="00335F7E"/>
    <w:rsid w:val="00344AD3"/>
    <w:rsid w:val="00347351"/>
    <w:rsid w:val="00354195"/>
    <w:rsid w:val="00355BD1"/>
    <w:rsid w:val="00361414"/>
    <w:rsid w:val="00364F06"/>
    <w:rsid w:val="0039744A"/>
    <w:rsid w:val="003B5B0A"/>
    <w:rsid w:val="003C2008"/>
    <w:rsid w:val="003C4800"/>
    <w:rsid w:val="003D3C65"/>
    <w:rsid w:val="003D568B"/>
    <w:rsid w:val="003E2E3E"/>
    <w:rsid w:val="00401570"/>
    <w:rsid w:val="00406463"/>
    <w:rsid w:val="00422061"/>
    <w:rsid w:val="00422C5C"/>
    <w:rsid w:val="00431372"/>
    <w:rsid w:val="00432794"/>
    <w:rsid w:val="00435A68"/>
    <w:rsid w:val="00435F53"/>
    <w:rsid w:val="00440BC0"/>
    <w:rsid w:val="00456AA6"/>
    <w:rsid w:val="00473595"/>
    <w:rsid w:val="004834D4"/>
    <w:rsid w:val="00486F66"/>
    <w:rsid w:val="004A6E65"/>
    <w:rsid w:val="004E5824"/>
    <w:rsid w:val="004E7B21"/>
    <w:rsid w:val="004F24D2"/>
    <w:rsid w:val="004F2DE9"/>
    <w:rsid w:val="004F3E5F"/>
    <w:rsid w:val="004F4928"/>
    <w:rsid w:val="004F6BB9"/>
    <w:rsid w:val="00522081"/>
    <w:rsid w:val="00543465"/>
    <w:rsid w:val="00545680"/>
    <w:rsid w:val="00553EB1"/>
    <w:rsid w:val="005567BC"/>
    <w:rsid w:val="0057096E"/>
    <w:rsid w:val="005829C3"/>
    <w:rsid w:val="005853F7"/>
    <w:rsid w:val="00585D19"/>
    <w:rsid w:val="00587B40"/>
    <w:rsid w:val="00591DB2"/>
    <w:rsid w:val="0059407A"/>
    <w:rsid w:val="00595176"/>
    <w:rsid w:val="005963C9"/>
    <w:rsid w:val="005B1FCC"/>
    <w:rsid w:val="005B2890"/>
    <w:rsid w:val="005B3D6C"/>
    <w:rsid w:val="005C084E"/>
    <w:rsid w:val="005C3CD4"/>
    <w:rsid w:val="005D6E7A"/>
    <w:rsid w:val="005E059E"/>
    <w:rsid w:val="005E28AD"/>
    <w:rsid w:val="005E3B4E"/>
    <w:rsid w:val="005E4D0D"/>
    <w:rsid w:val="005F01FC"/>
    <w:rsid w:val="005F0795"/>
    <w:rsid w:val="005F3D73"/>
    <w:rsid w:val="005F64B2"/>
    <w:rsid w:val="00601F3B"/>
    <w:rsid w:val="00603116"/>
    <w:rsid w:val="00626C74"/>
    <w:rsid w:val="006303AC"/>
    <w:rsid w:val="006338AA"/>
    <w:rsid w:val="00636C61"/>
    <w:rsid w:val="00661DB5"/>
    <w:rsid w:val="00672421"/>
    <w:rsid w:val="006814D4"/>
    <w:rsid w:val="00691B56"/>
    <w:rsid w:val="00694A2E"/>
    <w:rsid w:val="006A4C05"/>
    <w:rsid w:val="006B26B9"/>
    <w:rsid w:val="006B4425"/>
    <w:rsid w:val="006D5A5A"/>
    <w:rsid w:val="006E0560"/>
    <w:rsid w:val="006E3424"/>
    <w:rsid w:val="00704E38"/>
    <w:rsid w:val="007378FA"/>
    <w:rsid w:val="00772DBE"/>
    <w:rsid w:val="00774C8D"/>
    <w:rsid w:val="00775516"/>
    <w:rsid w:val="00783B59"/>
    <w:rsid w:val="00795059"/>
    <w:rsid w:val="007B068D"/>
    <w:rsid w:val="007B1FB8"/>
    <w:rsid w:val="007B3758"/>
    <w:rsid w:val="007C03A0"/>
    <w:rsid w:val="007C1776"/>
    <w:rsid w:val="007C40E5"/>
    <w:rsid w:val="007C6B4D"/>
    <w:rsid w:val="007E2F1F"/>
    <w:rsid w:val="007E5432"/>
    <w:rsid w:val="007F22DD"/>
    <w:rsid w:val="007F63B2"/>
    <w:rsid w:val="007F6603"/>
    <w:rsid w:val="00800EF0"/>
    <w:rsid w:val="008120E5"/>
    <w:rsid w:val="008143AB"/>
    <w:rsid w:val="00815D82"/>
    <w:rsid w:val="00845B2C"/>
    <w:rsid w:val="008512E0"/>
    <w:rsid w:val="008553C1"/>
    <w:rsid w:val="00866B3F"/>
    <w:rsid w:val="00885EF5"/>
    <w:rsid w:val="0088646B"/>
    <w:rsid w:val="008A1E31"/>
    <w:rsid w:val="008A527D"/>
    <w:rsid w:val="008B4C84"/>
    <w:rsid w:val="008B595E"/>
    <w:rsid w:val="008B7C2A"/>
    <w:rsid w:val="008C049B"/>
    <w:rsid w:val="00900F30"/>
    <w:rsid w:val="0090241D"/>
    <w:rsid w:val="00914B1F"/>
    <w:rsid w:val="00915CCC"/>
    <w:rsid w:val="0092157B"/>
    <w:rsid w:val="0093692A"/>
    <w:rsid w:val="00936B35"/>
    <w:rsid w:val="00953BEF"/>
    <w:rsid w:val="00955104"/>
    <w:rsid w:val="0096371C"/>
    <w:rsid w:val="0097391E"/>
    <w:rsid w:val="009865DE"/>
    <w:rsid w:val="009A2EDF"/>
    <w:rsid w:val="009C0943"/>
    <w:rsid w:val="009C28C9"/>
    <w:rsid w:val="009C41A3"/>
    <w:rsid w:val="009C5EF0"/>
    <w:rsid w:val="009D3E9F"/>
    <w:rsid w:val="009E2D14"/>
    <w:rsid w:val="009F02E4"/>
    <w:rsid w:val="009F500A"/>
    <w:rsid w:val="00A00564"/>
    <w:rsid w:val="00A02156"/>
    <w:rsid w:val="00A33278"/>
    <w:rsid w:val="00A50F19"/>
    <w:rsid w:val="00A53B9B"/>
    <w:rsid w:val="00A57AA4"/>
    <w:rsid w:val="00A7229E"/>
    <w:rsid w:val="00A845D0"/>
    <w:rsid w:val="00A87F9D"/>
    <w:rsid w:val="00A93CF5"/>
    <w:rsid w:val="00A95E54"/>
    <w:rsid w:val="00AA074F"/>
    <w:rsid w:val="00AA6441"/>
    <w:rsid w:val="00AA6511"/>
    <w:rsid w:val="00AC25C3"/>
    <w:rsid w:val="00AC39CA"/>
    <w:rsid w:val="00AC5F98"/>
    <w:rsid w:val="00AD26F6"/>
    <w:rsid w:val="00AE5DFB"/>
    <w:rsid w:val="00AF34BB"/>
    <w:rsid w:val="00B13893"/>
    <w:rsid w:val="00B15659"/>
    <w:rsid w:val="00B337D0"/>
    <w:rsid w:val="00B37677"/>
    <w:rsid w:val="00B43002"/>
    <w:rsid w:val="00B43479"/>
    <w:rsid w:val="00B456A4"/>
    <w:rsid w:val="00B72009"/>
    <w:rsid w:val="00B745A6"/>
    <w:rsid w:val="00B76E45"/>
    <w:rsid w:val="00B82343"/>
    <w:rsid w:val="00B929FD"/>
    <w:rsid w:val="00B952F6"/>
    <w:rsid w:val="00BA6176"/>
    <w:rsid w:val="00BC2052"/>
    <w:rsid w:val="00BC59C2"/>
    <w:rsid w:val="00BD2AFB"/>
    <w:rsid w:val="00BD5368"/>
    <w:rsid w:val="00BD76DC"/>
    <w:rsid w:val="00BF4520"/>
    <w:rsid w:val="00C20A8D"/>
    <w:rsid w:val="00C21C77"/>
    <w:rsid w:val="00C3161B"/>
    <w:rsid w:val="00C33516"/>
    <w:rsid w:val="00C43E14"/>
    <w:rsid w:val="00C463FF"/>
    <w:rsid w:val="00C51546"/>
    <w:rsid w:val="00C6409C"/>
    <w:rsid w:val="00C712EF"/>
    <w:rsid w:val="00C7137E"/>
    <w:rsid w:val="00C72521"/>
    <w:rsid w:val="00C72B83"/>
    <w:rsid w:val="00C738E5"/>
    <w:rsid w:val="00C86F1C"/>
    <w:rsid w:val="00C92A65"/>
    <w:rsid w:val="00CB14D2"/>
    <w:rsid w:val="00CB76B5"/>
    <w:rsid w:val="00CC7CEF"/>
    <w:rsid w:val="00CD0E00"/>
    <w:rsid w:val="00CD36EE"/>
    <w:rsid w:val="00CD72BD"/>
    <w:rsid w:val="00CE5AF4"/>
    <w:rsid w:val="00CF0375"/>
    <w:rsid w:val="00CF206A"/>
    <w:rsid w:val="00CF411F"/>
    <w:rsid w:val="00CF5910"/>
    <w:rsid w:val="00D06004"/>
    <w:rsid w:val="00D07F51"/>
    <w:rsid w:val="00D1279E"/>
    <w:rsid w:val="00D1572C"/>
    <w:rsid w:val="00D164BD"/>
    <w:rsid w:val="00D20B49"/>
    <w:rsid w:val="00D24400"/>
    <w:rsid w:val="00D4336F"/>
    <w:rsid w:val="00D44E86"/>
    <w:rsid w:val="00D65E92"/>
    <w:rsid w:val="00D74AAD"/>
    <w:rsid w:val="00D77E9D"/>
    <w:rsid w:val="00D902C3"/>
    <w:rsid w:val="00D919E2"/>
    <w:rsid w:val="00D922B0"/>
    <w:rsid w:val="00D95612"/>
    <w:rsid w:val="00D9697F"/>
    <w:rsid w:val="00DB35B2"/>
    <w:rsid w:val="00DC07CC"/>
    <w:rsid w:val="00DC6F84"/>
    <w:rsid w:val="00DD4D27"/>
    <w:rsid w:val="00DD56AA"/>
    <w:rsid w:val="00DE0150"/>
    <w:rsid w:val="00DF099A"/>
    <w:rsid w:val="00E016C4"/>
    <w:rsid w:val="00E05586"/>
    <w:rsid w:val="00E23295"/>
    <w:rsid w:val="00E307A6"/>
    <w:rsid w:val="00E37F04"/>
    <w:rsid w:val="00E42252"/>
    <w:rsid w:val="00E43B36"/>
    <w:rsid w:val="00E47820"/>
    <w:rsid w:val="00E57BFF"/>
    <w:rsid w:val="00E61E96"/>
    <w:rsid w:val="00E61FA5"/>
    <w:rsid w:val="00E70A99"/>
    <w:rsid w:val="00E73CDA"/>
    <w:rsid w:val="00E80774"/>
    <w:rsid w:val="00E85A2E"/>
    <w:rsid w:val="00E8685F"/>
    <w:rsid w:val="00E876C7"/>
    <w:rsid w:val="00E93F96"/>
    <w:rsid w:val="00E96D5E"/>
    <w:rsid w:val="00EA73C4"/>
    <w:rsid w:val="00EA7ECB"/>
    <w:rsid w:val="00EB395C"/>
    <w:rsid w:val="00EC0931"/>
    <w:rsid w:val="00EC2441"/>
    <w:rsid w:val="00ED7A9B"/>
    <w:rsid w:val="00EE1084"/>
    <w:rsid w:val="00EE6D7A"/>
    <w:rsid w:val="00EF2CC1"/>
    <w:rsid w:val="00EF47DD"/>
    <w:rsid w:val="00EF4FB0"/>
    <w:rsid w:val="00F0322C"/>
    <w:rsid w:val="00F04BC5"/>
    <w:rsid w:val="00F1561A"/>
    <w:rsid w:val="00F30BE1"/>
    <w:rsid w:val="00F37D3F"/>
    <w:rsid w:val="00F533FF"/>
    <w:rsid w:val="00F54CD5"/>
    <w:rsid w:val="00F5538D"/>
    <w:rsid w:val="00F60B88"/>
    <w:rsid w:val="00F64CBE"/>
    <w:rsid w:val="00F74303"/>
    <w:rsid w:val="00F84413"/>
    <w:rsid w:val="00FA74C9"/>
    <w:rsid w:val="00FB3996"/>
    <w:rsid w:val="00FC6AD1"/>
    <w:rsid w:val="00FE0405"/>
    <w:rsid w:val="00FE4E2F"/>
    <w:rsid w:val="00FE79A6"/>
    <w:rsid w:val="00FF01C3"/>
    <w:rsid w:val="00FF428F"/>
    <w:rsid w:val="472F2C2F"/>
    <w:rsid w:val="56316065"/>
    <w:rsid w:val="73A354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9F34BC9"/>
  <w15:docId w15:val="{8EB5355A-5988-468F-94B6-A89FF4CF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qFormat="1"/>
    <w:lsdException w:name="caption" w:semiHidden="1" w:unhideWhenUsed="1" w:qFormat="1"/>
    <w:lsdException w:name="Title" w:qFormat="1"/>
    <w:lsdException w:name="Signatur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qFormat/>
    <w:pPr>
      <w:keepNext/>
      <w:keepLines/>
      <w:spacing w:line="220" w:lineRule="atLeast"/>
    </w:pPr>
    <w:rPr>
      <w:rFonts w:ascii="Arial Black" w:hAnsi="Arial Black"/>
      <w:spacing w:val="-10"/>
      <w:kern w:val="20"/>
    </w:rPr>
  </w:style>
  <w:style w:type="paragraph" w:styleId="BodyText">
    <w:name w:val="Body Text"/>
    <w:basedOn w:val="Normal"/>
    <w:pPr>
      <w:spacing w:after="220" w:line="220" w:lineRule="atLeast"/>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qFormat/>
    <w:rPr>
      <w:sz w:val="24"/>
    </w:r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qFormat/>
    <w:pPr>
      <w:keepNext/>
      <w:spacing w:before="880" w:line="220" w:lineRule="atLeast"/>
      <w:jc w:val="left"/>
    </w:pPr>
  </w:style>
  <w:style w:type="paragraph" w:customStyle="1" w:styleId="SignatureJobTitle">
    <w:name w:val="Signature Job Title"/>
    <w:basedOn w:val="Signature"/>
    <w:next w:val="SignatureCompany"/>
    <w:pPr>
      <w:spacing w:before="0"/>
    </w:pPr>
  </w:style>
  <w:style w:type="paragraph" w:customStyle="1" w:styleId="SignatureCompany">
    <w:name w:val="Signature Company"/>
    <w:basedOn w:val="Signature"/>
    <w:next w:val="ReferenceInitials"/>
    <w:pPr>
      <w:spacing w:before="0"/>
    </w:pPr>
  </w:style>
  <w:style w:type="paragraph" w:customStyle="1" w:styleId="ReferenceInitials">
    <w:name w:val="Reference Initials"/>
    <w:basedOn w:val="Normal"/>
    <w:next w:val="Enclosure"/>
    <w:pPr>
      <w:keepNext/>
      <w:keepLines/>
      <w:spacing w:before="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CcList">
    <w:name w:val="Cc List"/>
    <w:basedOn w:val="Normal"/>
    <w:pPr>
      <w:keepLines/>
      <w:spacing w:line="220" w:lineRule="atLeast"/>
      <w:ind w:left="360" w:hanging="360"/>
    </w:p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qFormat/>
    <w:pPr>
      <w:spacing w:line="220" w:lineRule="atLeast"/>
    </w:pPr>
  </w:style>
  <w:style w:type="character" w:styleId="Emphasis">
    <w:name w:val="Emphasis"/>
    <w:qFormat/>
    <w:rPr>
      <w:rFonts w:ascii="Arial Black" w:hAnsi="Arial Black"/>
      <w:sz w:val="18"/>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Pr>
      <w:color w:val="0563C1"/>
      <w:u w:val="single"/>
    </w:rPr>
  </w:style>
  <w:style w:type="paragraph" w:styleId="List">
    <w:name w:val="List"/>
    <w:basedOn w:val="BodyText"/>
    <w:pPr>
      <w:ind w:left="360" w:hanging="360"/>
    </w:pPr>
  </w:style>
  <w:style w:type="paragraph" w:styleId="ListBullet">
    <w:name w:val="List Bullet"/>
    <w:basedOn w:val="List"/>
    <w:pPr>
      <w:numPr>
        <w:numId w:val="1"/>
      </w:numPr>
    </w:pPr>
  </w:style>
  <w:style w:type="paragraph" w:styleId="ListNumber">
    <w:name w:val="List Number"/>
    <w:basedOn w:val="BodyText"/>
    <w:pPr>
      <w:numPr>
        <w:numId w:val="2"/>
      </w:numPr>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AttentionLine">
    <w:name w:val="Attention Line"/>
    <w:basedOn w:val="Normal"/>
    <w:next w:val="Salutation"/>
    <w:pPr>
      <w:spacing w:before="220" w:after="220" w:line="220" w:lineRule="atLeast"/>
    </w:pPr>
  </w:style>
  <w:style w:type="paragraph" w:customStyle="1" w:styleId="CompanyName">
    <w:name w:val="Company Name"/>
    <w:basedOn w:val="Normal"/>
    <w:qFormat/>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MailingInstructions">
    <w:name w:val="Mailing Instructions"/>
    <w:basedOn w:val="Normal"/>
    <w:next w:val="InsideAddressName"/>
    <w:qFormat/>
    <w:pPr>
      <w:spacing w:after="220" w:line="220" w:lineRule="atLeast"/>
    </w:pPr>
    <w:rPr>
      <w:caps/>
    </w:r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logan">
    <w:name w:val="Slogan"/>
    <w:rPr>
      <w:rFonts w:ascii="Arial Black" w:hAnsi="Arial Black"/>
      <w:sz w:val="18"/>
    </w:rPr>
  </w:style>
  <w:style w:type="paragraph" w:styleId="ListParagraph">
    <w:name w:val="List Paragraph"/>
    <w:basedOn w:val="Normal"/>
    <w:uiPriority w:val="34"/>
    <w:qFormat/>
    <w:pPr>
      <w:ind w:left="720"/>
    </w:pPr>
  </w:style>
  <w:style w:type="paragraph" w:customStyle="1" w:styleId="BasicParagraph">
    <w:name w:val="[Basic Paragraph]"/>
    <w:basedOn w:val="Normal"/>
    <w:qFormat/>
    <w:pPr>
      <w:widowControl w:val="0"/>
      <w:autoSpaceDE w:val="0"/>
      <w:autoSpaceDN w:val="0"/>
      <w:adjustRightInd w:val="0"/>
      <w:spacing w:line="288" w:lineRule="auto"/>
      <w:jc w:val="left"/>
      <w:textAlignment w:val="center"/>
    </w:pPr>
    <w:rPr>
      <w:rFonts w:ascii="Times-Roman" w:hAnsi="Times-Roman" w:cs="Times-Roman"/>
      <w:color w:val="000000"/>
      <w:spacing w:val="0"/>
      <w:sz w:val="24"/>
      <w:szCs w:val="24"/>
      <w:lang w:bidi="en-US"/>
    </w:rPr>
  </w:style>
  <w:style w:type="paragraph" w:customStyle="1" w:styleId="Head1">
    <w:name w:val="Head 1"/>
    <w:basedOn w:val="Normal"/>
    <w:link w:val="Head1Char"/>
    <w:pPr>
      <w:widowControl w:val="0"/>
      <w:numPr>
        <w:numId w:val="3"/>
      </w:numPr>
      <w:tabs>
        <w:tab w:val="clear" w:pos="1288"/>
        <w:tab w:val="left" w:pos="862"/>
      </w:tabs>
      <w:suppressAutoHyphens/>
      <w:autoSpaceDE w:val="0"/>
      <w:autoSpaceDN w:val="0"/>
      <w:adjustRightInd w:val="0"/>
      <w:spacing w:line="288" w:lineRule="auto"/>
      <w:ind w:left="862"/>
      <w:jc w:val="left"/>
      <w:textAlignment w:val="center"/>
    </w:pPr>
    <w:rPr>
      <w:rFonts w:cs="Arial"/>
      <w:b/>
      <w:color w:val="000000"/>
      <w:spacing w:val="0"/>
      <w:sz w:val="40"/>
      <w:szCs w:val="40"/>
      <w:lang w:bidi="en-US"/>
    </w:rPr>
  </w:style>
  <w:style w:type="character" w:customStyle="1" w:styleId="Head1Char">
    <w:name w:val="Head 1 Char"/>
    <w:link w:val="Head1"/>
    <w:rPr>
      <w:rFonts w:ascii="Arial" w:hAnsi="Arial" w:cs="Arial"/>
      <w:b/>
      <w:color w:val="000000"/>
      <w:sz w:val="40"/>
      <w:szCs w:val="40"/>
      <w:lang w:eastAsia="en-US" w:bidi="en-US"/>
    </w:rPr>
  </w:style>
  <w:style w:type="paragraph" w:styleId="NoSpacing">
    <w:name w:val="No Spacing"/>
    <w:uiPriority w:val="1"/>
    <w:qFormat/>
    <w:pPr>
      <w:jc w:val="both"/>
    </w:pPr>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1420">
      <w:bodyDiv w:val="1"/>
      <w:marLeft w:val="0"/>
      <w:marRight w:val="0"/>
      <w:marTop w:val="0"/>
      <w:marBottom w:val="0"/>
      <w:divBdr>
        <w:top w:val="none" w:sz="0" w:space="0" w:color="auto"/>
        <w:left w:val="none" w:sz="0" w:space="0" w:color="auto"/>
        <w:bottom w:val="none" w:sz="0" w:space="0" w:color="auto"/>
        <w:right w:val="none" w:sz="0" w:space="0" w:color="auto"/>
      </w:divBdr>
    </w:div>
    <w:div w:id="77032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lerk@spurstow.org.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CA979-3132-4511-9CE0-B8382F44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5</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Spurstow</cp:lastModifiedBy>
  <cp:revision>5</cp:revision>
  <cp:lastPrinted>2020-05-20T18:26:00Z</cp:lastPrinted>
  <dcterms:created xsi:type="dcterms:W3CDTF">2021-03-27T17:51:00Z</dcterms:created>
  <dcterms:modified xsi:type="dcterms:W3CDTF">2021-03-28T08:52:00Z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