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16" w:type="dxa"/>
        <w:tblInd w:w="137" w:type="dxa"/>
        <w:tblLook w:val="04A0" w:firstRow="1" w:lastRow="0" w:firstColumn="1" w:lastColumn="0" w:noHBand="0" w:noVBand="1"/>
      </w:tblPr>
      <w:tblGrid>
        <w:gridCol w:w="1701"/>
        <w:gridCol w:w="556"/>
        <w:gridCol w:w="2266"/>
        <w:gridCol w:w="8"/>
        <w:gridCol w:w="1271"/>
        <w:gridCol w:w="984"/>
        <w:gridCol w:w="2230"/>
      </w:tblGrid>
      <w:tr w:rsidR="00766DEB" w14:paraId="3C63364F" w14:textId="77777777" w:rsidTr="004D013D">
        <w:tc>
          <w:tcPr>
            <w:tcW w:w="9016" w:type="dxa"/>
            <w:gridSpan w:val="7"/>
          </w:tcPr>
          <w:p w14:paraId="60F544F4" w14:textId="6BE1735D" w:rsidR="00766DEB" w:rsidRDefault="00766DEB" w:rsidP="00766DEB">
            <w:r>
              <w:t>FOOTPATH INSPECTION REPORT</w:t>
            </w:r>
          </w:p>
        </w:tc>
      </w:tr>
      <w:tr w:rsidR="0078391D" w14:paraId="71229D32" w14:textId="77777777" w:rsidTr="004D013D">
        <w:tc>
          <w:tcPr>
            <w:tcW w:w="2257" w:type="dxa"/>
            <w:gridSpan w:val="2"/>
          </w:tcPr>
          <w:p w14:paraId="45273D3B" w14:textId="77777777" w:rsidR="00766DEB" w:rsidRDefault="00766DEB">
            <w:r>
              <w:t>PARISH</w:t>
            </w:r>
          </w:p>
        </w:tc>
        <w:tc>
          <w:tcPr>
            <w:tcW w:w="2266" w:type="dxa"/>
          </w:tcPr>
          <w:p w14:paraId="0D64D3AF" w14:textId="77777777" w:rsidR="00766DEB" w:rsidRDefault="00766DEB">
            <w:r>
              <w:t>Spurstow</w:t>
            </w:r>
          </w:p>
        </w:tc>
        <w:tc>
          <w:tcPr>
            <w:tcW w:w="2263" w:type="dxa"/>
            <w:gridSpan w:val="3"/>
          </w:tcPr>
          <w:p w14:paraId="70198C7B" w14:textId="77777777" w:rsidR="00766DEB" w:rsidRDefault="00766DEB">
            <w:r>
              <w:t>FOOTPATH</w:t>
            </w:r>
          </w:p>
        </w:tc>
        <w:tc>
          <w:tcPr>
            <w:tcW w:w="2230" w:type="dxa"/>
          </w:tcPr>
          <w:p w14:paraId="1F2F3575" w14:textId="26C28312" w:rsidR="00185162" w:rsidRDefault="00766DEB">
            <w:r>
              <w:t>FP</w:t>
            </w:r>
            <w:r w:rsidR="00185162">
              <w:t>2</w:t>
            </w:r>
            <w:r w:rsidR="005E3682">
              <w:t>4</w:t>
            </w:r>
          </w:p>
        </w:tc>
      </w:tr>
      <w:tr w:rsidR="0078391D" w14:paraId="37706A9C" w14:textId="77777777" w:rsidTr="004D013D">
        <w:tc>
          <w:tcPr>
            <w:tcW w:w="2257" w:type="dxa"/>
            <w:gridSpan w:val="2"/>
          </w:tcPr>
          <w:p w14:paraId="57F5833F" w14:textId="77777777" w:rsidR="00766DEB" w:rsidRDefault="00766DEB">
            <w:r>
              <w:t>FROM</w:t>
            </w:r>
          </w:p>
        </w:tc>
        <w:tc>
          <w:tcPr>
            <w:tcW w:w="2266" w:type="dxa"/>
          </w:tcPr>
          <w:p w14:paraId="00B8D9F0" w14:textId="178C6C36" w:rsidR="00766DEB" w:rsidRDefault="005E3682">
            <w:r>
              <w:t>Badcock’s Lane opposite two cottages</w:t>
            </w:r>
          </w:p>
        </w:tc>
        <w:tc>
          <w:tcPr>
            <w:tcW w:w="2263" w:type="dxa"/>
            <w:gridSpan w:val="3"/>
          </w:tcPr>
          <w:p w14:paraId="4E8D7BB1" w14:textId="77777777" w:rsidR="00766DEB" w:rsidRDefault="00766DEB">
            <w:r>
              <w:t>TO</w:t>
            </w:r>
          </w:p>
        </w:tc>
        <w:tc>
          <w:tcPr>
            <w:tcW w:w="2230" w:type="dxa"/>
          </w:tcPr>
          <w:p w14:paraId="24CF1549" w14:textId="2835BECF" w:rsidR="00766DEB" w:rsidRDefault="005E3682">
            <w:r>
              <w:t>South towards footpath 25</w:t>
            </w:r>
          </w:p>
        </w:tc>
      </w:tr>
      <w:tr w:rsidR="008E5C6F" w14:paraId="733FA133" w14:textId="77777777" w:rsidTr="004D013D">
        <w:tc>
          <w:tcPr>
            <w:tcW w:w="9016" w:type="dxa"/>
            <w:gridSpan w:val="7"/>
          </w:tcPr>
          <w:p w14:paraId="6EB6BB62" w14:textId="0A8A4C20" w:rsidR="008E5C6F" w:rsidRDefault="008E5C6F"/>
        </w:tc>
      </w:tr>
      <w:tr w:rsidR="00420D79" w14:paraId="201AA1A2" w14:textId="77777777" w:rsidTr="004D013D">
        <w:tc>
          <w:tcPr>
            <w:tcW w:w="9016" w:type="dxa"/>
            <w:gridSpan w:val="7"/>
          </w:tcPr>
          <w:p w14:paraId="342F92AC" w14:textId="16C5305F" w:rsidR="00420D79" w:rsidRDefault="00517F66">
            <w:pPr>
              <w:rPr>
                <w:noProof/>
              </w:rPr>
            </w:pPr>
            <w:r>
              <w:rPr>
                <w:noProof/>
                <w:lang w:eastAsia="en-GB"/>
              </w:rPr>
              <w:drawing>
                <wp:inline distT="0" distB="0" distL="0" distR="0" wp14:anchorId="25DD7199" wp14:editId="6EA1093D">
                  <wp:extent cx="5565913" cy="57625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rstow Footpath 2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6125" cy="5762791"/>
                          </a:xfrm>
                          <a:prstGeom prst="rect">
                            <a:avLst/>
                          </a:prstGeom>
                        </pic:spPr>
                      </pic:pic>
                    </a:graphicData>
                  </a:graphic>
                </wp:inline>
              </w:drawing>
            </w:r>
          </w:p>
        </w:tc>
      </w:tr>
      <w:tr w:rsidR="00766DEB" w14:paraId="58D0DD91" w14:textId="77777777" w:rsidTr="004D013D">
        <w:tc>
          <w:tcPr>
            <w:tcW w:w="9016" w:type="dxa"/>
            <w:gridSpan w:val="7"/>
          </w:tcPr>
          <w:p w14:paraId="6B181271" w14:textId="72F610C9" w:rsidR="00766DEB" w:rsidRDefault="00766DEB">
            <w:r>
              <w:t>COMMENTS</w:t>
            </w:r>
            <w:r w:rsidR="00E72FA6">
              <w:rPr>
                <w:noProof/>
              </w:rPr>
              <w:t xml:space="preserve"> </w:t>
            </w:r>
          </w:p>
          <w:p w14:paraId="545EB128" w14:textId="2E1B4C3B" w:rsidR="008A773A" w:rsidRDefault="008A773A" w:rsidP="008A773A">
            <w:r>
              <w:t>Spurstow footpath 24 (FP24) starts on Badcocks lane just East of the A 49 near the Caravan Park with a fingerpost and stile which were in poor condition as the fingerpost had fallen over and the top step of the stile was very mobile and dangerous.  There were also several black bin bags of rubbish in the field next to the stile (photo 1).</w:t>
            </w:r>
            <w:r>
              <w:t xml:space="preserve"> </w:t>
            </w:r>
          </w:p>
          <w:p w14:paraId="5AB08FE3" w14:textId="7324F988" w:rsidR="008A773A" w:rsidRDefault="008A773A" w:rsidP="008A773A">
            <w:r>
              <w:t>It continues south across the first field along the fence line, passing a pond on the left, to a slightly overgrown, but easily cleared, well-marked stile which was in good repair. (Photo 2)</w:t>
            </w:r>
          </w:p>
          <w:p w14:paraId="7B09FAC7" w14:textId="0DE9F8BF" w:rsidR="00AA2ADA" w:rsidRDefault="001106DA" w:rsidP="001B13B1">
            <w:r>
              <w:rPr>
                <w:noProof/>
              </w:rPr>
              <w:lastRenderedPageBreak/>
              <w:drawing>
                <wp:anchor distT="0" distB="0" distL="114300" distR="114300" simplePos="0" relativeHeight="251658240" behindDoc="1" locked="0" layoutInCell="1" allowOverlap="1" wp14:anchorId="7C2ACF05" wp14:editId="792905EF">
                  <wp:simplePos x="0" y="0"/>
                  <wp:positionH relativeFrom="column">
                    <wp:posOffset>-392430</wp:posOffset>
                  </wp:positionH>
                  <wp:positionV relativeFrom="paragraph">
                    <wp:posOffset>342900</wp:posOffset>
                  </wp:positionV>
                  <wp:extent cx="2486660" cy="1812925"/>
                  <wp:effectExtent l="0" t="6033" r="2858" b="2857"/>
                  <wp:wrapTight wrapText="bothSides">
                    <wp:wrapPolygon edited="0">
                      <wp:start x="-52" y="21528"/>
                      <wp:lineTo x="21459" y="21528"/>
                      <wp:lineTo x="21459" y="193"/>
                      <wp:lineTo x="-52" y="193"/>
                      <wp:lineTo x="-52" y="2152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486660" cy="181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ADA">
              <w:rPr>
                <w:noProof/>
              </w:rPr>
              <w:drawing>
                <wp:inline distT="0" distB="0" distL="0" distR="0" wp14:anchorId="733E9401" wp14:editId="6E101DE1">
                  <wp:extent cx="2471762" cy="1713741"/>
                  <wp:effectExtent l="0" t="1905"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485786" cy="1723464"/>
                          </a:xfrm>
                          <a:prstGeom prst="rect">
                            <a:avLst/>
                          </a:prstGeom>
                          <a:noFill/>
                          <a:ln>
                            <a:noFill/>
                          </a:ln>
                        </pic:spPr>
                      </pic:pic>
                    </a:graphicData>
                  </a:graphic>
                </wp:inline>
              </w:drawing>
            </w:r>
            <w:r w:rsidR="001B13B1">
              <w:t xml:space="preserve"> </w:t>
            </w:r>
            <w:r w:rsidR="001B13B1">
              <w:rPr>
                <w:noProof/>
              </w:rPr>
              <w:drawing>
                <wp:inline distT="0" distB="0" distL="0" distR="0" wp14:anchorId="1F9BECEF" wp14:editId="317B9CA2">
                  <wp:extent cx="2476445" cy="1861914"/>
                  <wp:effectExtent l="2223" t="0" r="2857" b="2858"/>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544234" cy="1912881"/>
                          </a:xfrm>
                          <a:prstGeom prst="rect">
                            <a:avLst/>
                          </a:prstGeom>
                          <a:noFill/>
                          <a:ln>
                            <a:noFill/>
                          </a:ln>
                        </pic:spPr>
                      </pic:pic>
                    </a:graphicData>
                  </a:graphic>
                </wp:inline>
              </w:drawing>
            </w:r>
          </w:p>
          <w:p w14:paraId="71A21124" w14:textId="5106868C" w:rsidR="001B13B1" w:rsidRPr="008E4DFD" w:rsidRDefault="00176861" w:rsidP="008A773A">
            <w:pPr>
              <w:rPr>
                <w:i/>
                <w:iCs/>
              </w:rPr>
            </w:pPr>
            <w:r w:rsidRPr="008E4DFD">
              <w:rPr>
                <w:i/>
                <w:iCs/>
              </w:rPr>
              <w:t xml:space="preserve">Photo 1                                       </w:t>
            </w:r>
            <w:r w:rsidR="00CC7A54" w:rsidRPr="008E4DFD">
              <w:rPr>
                <w:i/>
                <w:iCs/>
              </w:rPr>
              <w:t xml:space="preserve">     </w:t>
            </w:r>
            <w:r w:rsidRPr="008E4DFD">
              <w:rPr>
                <w:i/>
                <w:iCs/>
              </w:rPr>
              <w:t xml:space="preserve"> Photo 2                             </w:t>
            </w:r>
            <w:r w:rsidR="00CC7A54" w:rsidRPr="008E4DFD">
              <w:rPr>
                <w:i/>
                <w:iCs/>
              </w:rPr>
              <w:t xml:space="preserve">     </w:t>
            </w:r>
            <w:r w:rsidRPr="008E4DFD">
              <w:rPr>
                <w:i/>
                <w:iCs/>
              </w:rPr>
              <w:t xml:space="preserve">        Photo 3</w:t>
            </w:r>
          </w:p>
          <w:p w14:paraId="7ED79CDB" w14:textId="77777777" w:rsidR="00CC7A54" w:rsidRDefault="00CC7A54" w:rsidP="008A773A"/>
          <w:p w14:paraId="35A0B77E" w14:textId="4D7BB461" w:rsidR="008E4DFD" w:rsidRDefault="008A773A" w:rsidP="008A773A">
            <w:r>
              <w:t xml:space="preserve">The footpath continues across the field, passing a </w:t>
            </w:r>
            <w:proofErr w:type="spellStart"/>
            <w:r>
              <w:t>copse</w:t>
            </w:r>
            <w:proofErr w:type="spellEnd"/>
            <w:r>
              <w:t xml:space="preserve"> on the left, down towards a boggy area and a bridge which is in good repair but needs the overgrowth cutting back. (</w:t>
            </w:r>
            <w:proofErr w:type="gramStart"/>
            <w:r>
              <w:t>photo</w:t>
            </w:r>
            <w:proofErr w:type="gramEnd"/>
            <w:r>
              <w:t xml:space="preserve"> 3) This bridge crosses to Ridley FP3 which eventually </w:t>
            </w:r>
            <w:proofErr w:type="spellStart"/>
            <w:r>
              <w:t>rejoins</w:t>
            </w:r>
            <w:proofErr w:type="spellEnd"/>
            <w:r>
              <w:t xml:space="preserve"> the A49. The main FP24 bears off left before this bridge into another field with yellow marker signs on the left gatepost. (</w:t>
            </w:r>
            <w:proofErr w:type="gramStart"/>
            <w:r>
              <w:t>photo</w:t>
            </w:r>
            <w:proofErr w:type="gramEnd"/>
            <w:r>
              <w:t xml:space="preserve"> 4)</w:t>
            </w:r>
          </w:p>
          <w:p w14:paraId="1DC3CD99" w14:textId="7934EAA6" w:rsidR="008E4DFD" w:rsidRDefault="008E4DFD" w:rsidP="008A773A"/>
          <w:p w14:paraId="78C1449F" w14:textId="3876D0C3" w:rsidR="008E4DFD" w:rsidRDefault="008E4DFD" w:rsidP="008A773A">
            <w:r>
              <w:rPr>
                <w:noProof/>
              </w:rPr>
              <w:drawing>
                <wp:inline distT="0" distB="0" distL="0" distR="0" wp14:anchorId="2AF05BD9" wp14:editId="59BFDF14">
                  <wp:extent cx="2524125" cy="1790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2524125" cy="1790700"/>
                          </a:xfrm>
                          <a:prstGeom prst="rect">
                            <a:avLst/>
                          </a:prstGeom>
                          <a:noFill/>
                          <a:ln>
                            <a:noFill/>
                          </a:ln>
                        </pic:spPr>
                      </pic:pic>
                    </a:graphicData>
                  </a:graphic>
                </wp:inline>
              </w:drawing>
            </w:r>
            <w:r w:rsidR="003A337F">
              <w:rPr>
                <w:noProof/>
              </w:rPr>
              <w:drawing>
                <wp:inline distT="0" distB="0" distL="0" distR="0" wp14:anchorId="2F176E6F" wp14:editId="309C56E9">
                  <wp:extent cx="2965091" cy="179996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2971327" cy="1803746"/>
                          </a:xfrm>
                          <a:prstGeom prst="rect">
                            <a:avLst/>
                          </a:prstGeom>
                          <a:noFill/>
                          <a:ln>
                            <a:noFill/>
                          </a:ln>
                        </pic:spPr>
                      </pic:pic>
                    </a:graphicData>
                  </a:graphic>
                </wp:inline>
              </w:drawing>
            </w:r>
          </w:p>
          <w:p w14:paraId="2938C784" w14:textId="3BFFF01F" w:rsidR="008E4DFD" w:rsidRPr="008E4DFD" w:rsidRDefault="003A337F" w:rsidP="008A773A">
            <w:pPr>
              <w:rPr>
                <w:i/>
                <w:iCs/>
              </w:rPr>
            </w:pPr>
            <w:r>
              <w:rPr>
                <w:i/>
                <w:iCs/>
              </w:rPr>
              <w:t xml:space="preserve">  </w:t>
            </w:r>
            <w:r w:rsidR="008E4DFD" w:rsidRPr="008E4DFD">
              <w:rPr>
                <w:i/>
                <w:iCs/>
              </w:rPr>
              <w:t>Photo 4</w:t>
            </w:r>
            <w:r>
              <w:rPr>
                <w:i/>
                <w:iCs/>
              </w:rPr>
              <w:t xml:space="preserve">                                                                  Photo 5</w:t>
            </w:r>
          </w:p>
          <w:p w14:paraId="428CF0EC" w14:textId="297283D8" w:rsidR="008A773A" w:rsidRDefault="008A773A" w:rsidP="008A773A">
            <w:r>
              <w:t>Immediately after the gate is an electric fence which has handles on the section across the gateway entrance that can be unhooked to allow safe passage. (Photo 5)</w:t>
            </w:r>
          </w:p>
          <w:p w14:paraId="3403786F" w14:textId="7FB3F9AC" w:rsidR="008A773A" w:rsidRDefault="008A773A" w:rsidP="008A773A">
            <w:r>
              <w:t xml:space="preserve">Bear right through the gate and there is another well maintained footbridge in the treeline over a stream continuing south on FP24 or you can go left after the bridge to follow Spurstow FP 23. (Photo 6 looking south &amp; Photo 7 looking back towards the gate you have just come through) </w:t>
            </w:r>
          </w:p>
          <w:p w14:paraId="367E2835" w14:textId="20D94250" w:rsidR="00DA1F4D" w:rsidRDefault="00DA1F4D" w:rsidP="008A773A"/>
          <w:p w14:paraId="49D1AE5C" w14:textId="370B13B8" w:rsidR="00DA1F4D" w:rsidRDefault="00350C31" w:rsidP="008A773A">
            <w:r>
              <w:rPr>
                <w:noProof/>
              </w:rPr>
              <w:drawing>
                <wp:inline distT="0" distB="0" distL="0" distR="0" wp14:anchorId="31E3D437" wp14:editId="4FEC8089">
                  <wp:extent cx="2139315" cy="1896247"/>
                  <wp:effectExtent l="7303" t="0" r="1587" b="1588"/>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2193521" cy="1944294"/>
                          </a:xfrm>
                          <a:prstGeom prst="rect">
                            <a:avLst/>
                          </a:prstGeom>
                          <a:noFill/>
                          <a:ln>
                            <a:noFill/>
                          </a:ln>
                        </pic:spPr>
                      </pic:pic>
                    </a:graphicData>
                  </a:graphic>
                </wp:inline>
              </w:drawing>
            </w:r>
            <w:r w:rsidR="00D82E33">
              <w:rPr>
                <w:noProof/>
              </w:rPr>
              <w:drawing>
                <wp:inline distT="0" distB="0" distL="0" distR="0" wp14:anchorId="1C2D076A" wp14:editId="5E403B40">
                  <wp:extent cx="2127094" cy="1712453"/>
                  <wp:effectExtent l="0" t="2222" r="4762" b="4763"/>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2169730" cy="1746778"/>
                          </a:xfrm>
                          <a:prstGeom prst="rect">
                            <a:avLst/>
                          </a:prstGeom>
                          <a:noFill/>
                          <a:ln>
                            <a:noFill/>
                          </a:ln>
                        </pic:spPr>
                      </pic:pic>
                    </a:graphicData>
                  </a:graphic>
                </wp:inline>
              </w:drawing>
            </w:r>
            <w:r w:rsidR="008918AF">
              <w:rPr>
                <w:noProof/>
              </w:rPr>
              <w:drawing>
                <wp:inline distT="0" distB="0" distL="0" distR="0" wp14:anchorId="07A27B1F" wp14:editId="2FB1E8A0">
                  <wp:extent cx="1932167" cy="22898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0800000">
                            <a:off x="0" y="0"/>
                            <a:ext cx="1945768" cy="2305929"/>
                          </a:xfrm>
                          <a:prstGeom prst="rect">
                            <a:avLst/>
                          </a:prstGeom>
                          <a:noFill/>
                          <a:ln>
                            <a:noFill/>
                          </a:ln>
                        </pic:spPr>
                      </pic:pic>
                    </a:graphicData>
                  </a:graphic>
                </wp:inline>
              </w:drawing>
            </w:r>
          </w:p>
          <w:p w14:paraId="15ACC739" w14:textId="6E04BCEA" w:rsidR="00D82E33" w:rsidRPr="00D82E33" w:rsidRDefault="00D82E33" w:rsidP="008A773A">
            <w:pPr>
              <w:rPr>
                <w:i/>
                <w:iCs/>
              </w:rPr>
            </w:pPr>
            <w:r>
              <w:rPr>
                <w:i/>
                <w:iCs/>
              </w:rPr>
              <w:t>Photo 6                                               Photo</w:t>
            </w:r>
            <w:r w:rsidR="008918AF">
              <w:rPr>
                <w:i/>
                <w:iCs/>
              </w:rPr>
              <w:t xml:space="preserve"> 7                                          Photo 8</w:t>
            </w:r>
          </w:p>
          <w:p w14:paraId="043006FB" w14:textId="2ECDE354" w:rsidR="008A773A" w:rsidRDefault="008A773A" w:rsidP="008A773A">
            <w:r>
              <w:lastRenderedPageBreak/>
              <w:t>Continue south across the field on Spurstow FP 24 to an old gate opening where there is a small yellow way marker on the left-hand post. A tree marks the other side of the opening. (Photo 8)</w:t>
            </w:r>
          </w:p>
          <w:p w14:paraId="418877B1" w14:textId="46D05C3C" w:rsidR="008A773A" w:rsidRDefault="008A773A" w:rsidP="008A773A">
            <w:r>
              <w:t xml:space="preserve">Bear slightly left up over undulating fields to a well-maintained stile with a yellow way marker next to the gate in a boggy area. (Photo 9) Although there is no marker in the field you have walked across, another footpath (Spurstow FP25) crosses FP24 and runs from Spurstow Lower Hall to Ridley FP4. Cross over the stile (Photo 9) and follow the field boundary on the right for the last short stretch of Spurstow FP24. The views are lovely looking back towards the Peckforton Hills and Castle. (Photo 10). </w:t>
            </w:r>
          </w:p>
          <w:p w14:paraId="426F541F" w14:textId="43FAF96F" w:rsidR="008918AF" w:rsidRDefault="008918AF" w:rsidP="008A773A"/>
          <w:p w14:paraId="0E3FFECE" w14:textId="3BEF6C90" w:rsidR="008918AF" w:rsidRDefault="003A728C" w:rsidP="008A773A">
            <w:r>
              <w:rPr>
                <w:noProof/>
              </w:rPr>
              <w:drawing>
                <wp:inline distT="0" distB="0" distL="0" distR="0" wp14:anchorId="47013381" wp14:editId="4FDE9AC4">
                  <wp:extent cx="2653665" cy="1801504"/>
                  <wp:effectExtent l="6985" t="0" r="127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2681326" cy="1820282"/>
                          </a:xfrm>
                          <a:prstGeom prst="rect">
                            <a:avLst/>
                          </a:prstGeom>
                          <a:noFill/>
                          <a:ln>
                            <a:noFill/>
                          </a:ln>
                        </pic:spPr>
                      </pic:pic>
                    </a:graphicData>
                  </a:graphic>
                </wp:inline>
              </w:drawing>
            </w:r>
            <w:r w:rsidR="001B756E">
              <w:rPr>
                <w:noProof/>
              </w:rPr>
              <w:drawing>
                <wp:inline distT="0" distB="0" distL="0" distR="0" wp14:anchorId="69E77987" wp14:editId="3DAD7365">
                  <wp:extent cx="1908175" cy="2623019"/>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0800000">
                            <a:off x="0" y="0"/>
                            <a:ext cx="1927491" cy="2649571"/>
                          </a:xfrm>
                          <a:prstGeom prst="rect">
                            <a:avLst/>
                          </a:prstGeom>
                          <a:noFill/>
                          <a:ln>
                            <a:noFill/>
                          </a:ln>
                        </pic:spPr>
                      </pic:pic>
                    </a:graphicData>
                  </a:graphic>
                </wp:inline>
              </w:drawing>
            </w:r>
            <w:r w:rsidR="00D24B8D">
              <w:rPr>
                <w:noProof/>
              </w:rPr>
              <w:drawing>
                <wp:inline distT="0" distB="0" distL="0" distR="0" wp14:anchorId="6B249F22" wp14:editId="76F9DED9">
                  <wp:extent cx="2686050" cy="1821659"/>
                  <wp:effectExtent l="0" t="5715"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2703997" cy="1833830"/>
                          </a:xfrm>
                          <a:prstGeom prst="rect">
                            <a:avLst/>
                          </a:prstGeom>
                          <a:noFill/>
                          <a:ln>
                            <a:noFill/>
                          </a:ln>
                        </pic:spPr>
                      </pic:pic>
                    </a:graphicData>
                  </a:graphic>
                </wp:inline>
              </w:drawing>
            </w:r>
          </w:p>
          <w:p w14:paraId="22F82F79" w14:textId="399BAFCA" w:rsidR="001B756E" w:rsidRDefault="001B756E" w:rsidP="008A773A">
            <w:r>
              <w:t xml:space="preserve">  Photo 9                                           Photo 10                                          Photo 11</w:t>
            </w:r>
          </w:p>
          <w:p w14:paraId="2B649718" w14:textId="68F891A4" w:rsidR="008A773A" w:rsidRDefault="008A773A" w:rsidP="008A773A">
            <w:r>
              <w:t>The end of the footpath is marked by a stile on the right (Photo 11) which leads on to Spurstow FP39. The stile appears to be in good repair but is overgrown and has a barbed wire fence with a small ditch in front of it and a steep bank up to it making it difficult to cross towards Ridley.</w:t>
            </w:r>
          </w:p>
          <w:p w14:paraId="013B3E47" w14:textId="5CF2780A" w:rsidR="006A4287" w:rsidRDefault="001B756E">
            <w:r>
              <w:t xml:space="preserve">                       </w:t>
            </w:r>
          </w:p>
        </w:tc>
      </w:tr>
      <w:tr w:rsidR="0078391D" w14:paraId="69E782F8" w14:textId="77777777" w:rsidTr="004D013D">
        <w:tc>
          <w:tcPr>
            <w:tcW w:w="4531" w:type="dxa"/>
            <w:gridSpan w:val="4"/>
          </w:tcPr>
          <w:p w14:paraId="5FD0F138" w14:textId="2AE4095F" w:rsidR="00E251F3" w:rsidRDefault="00E251F3"/>
        </w:tc>
        <w:tc>
          <w:tcPr>
            <w:tcW w:w="4485" w:type="dxa"/>
            <w:gridSpan w:val="3"/>
          </w:tcPr>
          <w:p w14:paraId="6DC2EC13" w14:textId="3BE6FB70" w:rsidR="00E251F3" w:rsidRDefault="00E251F3"/>
        </w:tc>
      </w:tr>
      <w:tr w:rsidR="0078391D" w14:paraId="4D93D5F3" w14:textId="77777777" w:rsidTr="004D013D">
        <w:tc>
          <w:tcPr>
            <w:tcW w:w="4531" w:type="dxa"/>
            <w:gridSpan w:val="4"/>
          </w:tcPr>
          <w:p w14:paraId="71985DD9" w14:textId="0B1C06E5" w:rsidR="00E251F3" w:rsidRDefault="00E251F3"/>
        </w:tc>
        <w:tc>
          <w:tcPr>
            <w:tcW w:w="4485" w:type="dxa"/>
            <w:gridSpan w:val="3"/>
          </w:tcPr>
          <w:p w14:paraId="7D555466" w14:textId="0F856262" w:rsidR="0032396E" w:rsidRDefault="0032396E"/>
        </w:tc>
      </w:tr>
      <w:tr w:rsidR="0078391D" w14:paraId="04AC8F4E" w14:textId="77777777" w:rsidTr="004D013D">
        <w:tc>
          <w:tcPr>
            <w:tcW w:w="4531" w:type="dxa"/>
            <w:gridSpan w:val="4"/>
          </w:tcPr>
          <w:p w14:paraId="3B839FB9" w14:textId="01D975DC" w:rsidR="00E251F3" w:rsidRDefault="00E251F3"/>
        </w:tc>
        <w:tc>
          <w:tcPr>
            <w:tcW w:w="4485" w:type="dxa"/>
            <w:gridSpan w:val="3"/>
          </w:tcPr>
          <w:p w14:paraId="43934AE2" w14:textId="47116842" w:rsidR="00E251F3" w:rsidRDefault="00E251F3"/>
        </w:tc>
      </w:tr>
      <w:tr w:rsidR="0078391D" w14:paraId="3C97F23C" w14:textId="77777777" w:rsidTr="004D013D">
        <w:tc>
          <w:tcPr>
            <w:tcW w:w="1701" w:type="dxa"/>
          </w:tcPr>
          <w:p w14:paraId="7922B89A" w14:textId="5508AC08" w:rsidR="00766DEB" w:rsidRDefault="00E6549E">
            <w:r>
              <w:br w:type="page"/>
            </w:r>
            <w:r w:rsidR="00E251F3">
              <w:t>INSPECTOR</w:t>
            </w:r>
          </w:p>
        </w:tc>
        <w:tc>
          <w:tcPr>
            <w:tcW w:w="2830" w:type="dxa"/>
            <w:gridSpan w:val="3"/>
          </w:tcPr>
          <w:p w14:paraId="4410EC26" w14:textId="27DD60CA" w:rsidR="00766DEB" w:rsidRDefault="001B756E">
            <w:r>
              <w:t xml:space="preserve">Barbara Jones &amp; Katherine </w:t>
            </w:r>
            <w:r w:rsidR="00D24B8D">
              <w:t>Hutchinson</w:t>
            </w:r>
          </w:p>
        </w:tc>
        <w:tc>
          <w:tcPr>
            <w:tcW w:w="1271" w:type="dxa"/>
          </w:tcPr>
          <w:p w14:paraId="58403F8D" w14:textId="77777777" w:rsidR="00766DEB" w:rsidRDefault="006A4287">
            <w:r>
              <w:t>DATE</w:t>
            </w:r>
          </w:p>
        </w:tc>
        <w:tc>
          <w:tcPr>
            <w:tcW w:w="3214" w:type="dxa"/>
            <w:gridSpan w:val="2"/>
          </w:tcPr>
          <w:p w14:paraId="33D2E495" w14:textId="294CBE38" w:rsidR="00766DEB" w:rsidRDefault="00D24B8D">
            <w:r>
              <w:t>28.01.22</w:t>
            </w:r>
          </w:p>
        </w:tc>
      </w:tr>
    </w:tbl>
    <w:p w14:paraId="2C34B3ED" w14:textId="577EDC6B" w:rsidR="00471F56" w:rsidRDefault="00471F56"/>
    <w:p w14:paraId="38DADA40" w14:textId="3EF399E0" w:rsidR="0053311F" w:rsidRDefault="0053311F" w:rsidP="0053311F"/>
    <w:p w14:paraId="2262EAF0" w14:textId="77777777" w:rsidR="0053311F" w:rsidRPr="0053311F" w:rsidRDefault="0053311F" w:rsidP="0053311F">
      <w:pPr>
        <w:jc w:val="center"/>
      </w:pPr>
    </w:p>
    <w:sectPr w:rsidR="0053311F" w:rsidRPr="0053311F" w:rsidSect="0018516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B1AE" w14:textId="77777777" w:rsidR="006C7E26" w:rsidRDefault="006C7E26" w:rsidP="00742D6A">
      <w:pPr>
        <w:spacing w:after="0" w:line="240" w:lineRule="auto"/>
      </w:pPr>
      <w:r>
        <w:separator/>
      </w:r>
    </w:p>
  </w:endnote>
  <w:endnote w:type="continuationSeparator" w:id="0">
    <w:p w14:paraId="5615495A" w14:textId="77777777" w:rsidR="006C7E26" w:rsidRDefault="006C7E26" w:rsidP="007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8266" w14:textId="77777777" w:rsidR="006C7E26" w:rsidRDefault="006C7E26" w:rsidP="00742D6A">
      <w:pPr>
        <w:spacing w:after="0" w:line="240" w:lineRule="auto"/>
      </w:pPr>
      <w:r>
        <w:separator/>
      </w:r>
    </w:p>
  </w:footnote>
  <w:footnote w:type="continuationSeparator" w:id="0">
    <w:p w14:paraId="285F3BFC" w14:textId="77777777" w:rsidR="006C7E26" w:rsidRDefault="006C7E26" w:rsidP="00742D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EB"/>
    <w:rsid w:val="00012541"/>
    <w:rsid w:val="000D3A86"/>
    <w:rsid w:val="0010695F"/>
    <w:rsid w:val="001106DA"/>
    <w:rsid w:val="00176861"/>
    <w:rsid w:val="00185162"/>
    <w:rsid w:val="001B13B1"/>
    <w:rsid w:val="001B756E"/>
    <w:rsid w:val="00291CDF"/>
    <w:rsid w:val="0032396E"/>
    <w:rsid w:val="00350C31"/>
    <w:rsid w:val="00370331"/>
    <w:rsid w:val="003A337F"/>
    <w:rsid w:val="003A4750"/>
    <w:rsid w:val="003A728C"/>
    <w:rsid w:val="00420D79"/>
    <w:rsid w:val="00471F56"/>
    <w:rsid w:val="004D013D"/>
    <w:rsid w:val="004D29B7"/>
    <w:rsid w:val="004E29B0"/>
    <w:rsid w:val="004E61F3"/>
    <w:rsid w:val="00517F66"/>
    <w:rsid w:val="0053311F"/>
    <w:rsid w:val="005626D5"/>
    <w:rsid w:val="005773DE"/>
    <w:rsid w:val="005E3682"/>
    <w:rsid w:val="006A4287"/>
    <w:rsid w:val="006C7E26"/>
    <w:rsid w:val="00735D3A"/>
    <w:rsid w:val="00737571"/>
    <w:rsid w:val="00742D6A"/>
    <w:rsid w:val="00766DEB"/>
    <w:rsid w:val="0078391D"/>
    <w:rsid w:val="007D6668"/>
    <w:rsid w:val="007F161A"/>
    <w:rsid w:val="0080349B"/>
    <w:rsid w:val="00871ADB"/>
    <w:rsid w:val="00881155"/>
    <w:rsid w:val="008918AF"/>
    <w:rsid w:val="008A773A"/>
    <w:rsid w:val="008E4DFD"/>
    <w:rsid w:val="008E5C6F"/>
    <w:rsid w:val="0090044D"/>
    <w:rsid w:val="009117DC"/>
    <w:rsid w:val="00913BF5"/>
    <w:rsid w:val="009C1E96"/>
    <w:rsid w:val="009C7E6D"/>
    <w:rsid w:val="00A16C07"/>
    <w:rsid w:val="00A31F93"/>
    <w:rsid w:val="00A93702"/>
    <w:rsid w:val="00A95064"/>
    <w:rsid w:val="00AA2ADA"/>
    <w:rsid w:val="00B716BB"/>
    <w:rsid w:val="00BE0617"/>
    <w:rsid w:val="00C43586"/>
    <w:rsid w:val="00C456C6"/>
    <w:rsid w:val="00CA6BE0"/>
    <w:rsid w:val="00CC7A54"/>
    <w:rsid w:val="00CD54E7"/>
    <w:rsid w:val="00D24B8D"/>
    <w:rsid w:val="00D82E33"/>
    <w:rsid w:val="00D961A4"/>
    <w:rsid w:val="00DA1F4D"/>
    <w:rsid w:val="00E251F3"/>
    <w:rsid w:val="00E404AB"/>
    <w:rsid w:val="00E6549E"/>
    <w:rsid w:val="00E72FA6"/>
    <w:rsid w:val="00EA2BFF"/>
    <w:rsid w:val="00ED1EF3"/>
    <w:rsid w:val="00EE5B32"/>
    <w:rsid w:val="00F2782D"/>
    <w:rsid w:val="00F70173"/>
    <w:rsid w:val="00F80E6D"/>
    <w:rsid w:val="00FD5233"/>
    <w:rsid w:val="00FE0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9692A"/>
  <w15:docId w15:val="{EC9B1B7C-B81D-452F-87A5-0D6660F0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C6F"/>
    <w:rPr>
      <w:rFonts w:ascii="Tahoma" w:hAnsi="Tahoma" w:cs="Tahoma"/>
      <w:sz w:val="16"/>
      <w:szCs w:val="16"/>
    </w:rPr>
  </w:style>
  <w:style w:type="paragraph" w:styleId="Header">
    <w:name w:val="header"/>
    <w:basedOn w:val="Normal"/>
    <w:link w:val="HeaderChar"/>
    <w:uiPriority w:val="99"/>
    <w:unhideWhenUsed/>
    <w:rsid w:val="00742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D6A"/>
  </w:style>
  <w:style w:type="paragraph" w:styleId="Footer">
    <w:name w:val="footer"/>
    <w:basedOn w:val="Normal"/>
    <w:link w:val="FooterChar"/>
    <w:uiPriority w:val="99"/>
    <w:unhideWhenUsed/>
    <w:rsid w:val="00742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D6A"/>
  </w:style>
  <w:style w:type="paragraph" w:styleId="Caption">
    <w:name w:val="caption"/>
    <w:basedOn w:val="Normal"/>
    <w:next w:val="Normal"/>
    <w:uiPriority w:val="35"/>
    <w:unhideWhenUsed/>
    <w:qFormat/>
    <w:rsid w:val="00AA2AD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E6EC-F702-4819-99B4-B91C0D9F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dc:creator>
  <cp:lastModifiedBy>C M B Jones</cp:lastModifiedBy>
  <cp:revision>9</cp:revision>
  <dcterms:created xsi:type="dcterms:W3CDTF">2022-01-29T20:41:00Z</dcterms:created>
  <dcterms:modified xsi:type="dcterms:W3CDTF">2022-01-29T22:27:00Z</dcterms:modified>
</cp:coreProperties>
</file>